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0000" w14:textId="77777777" w:rsidR="008344AB" w:rsidRDefault="008344AB" w:rsidP="000D33F9">
      <w:pPr>
        <w:pStyle w:val="EP1TITULO"/>
        <w:numPr>
          <w:ilvl w:val="0"/>
          <w:numId w:val="0"/>
        </w:numPr>
        <w:spacing w:after="0"/>
        <w:jc w:val="right"/>
        <w:rPr>
          <w:rFonts w:asciiTheme="minorHAnsi" w:hAnsiTheme="minorHAnsi" w:cstheme="minorHAnsi"/>
          <w:caps w:val="0"/>
          <w:color w:val="4F81BD" w:themeColor="accent1"/>
          <w:sz w:val="28"/>
          <w:szCs w:val="28"/>
        </w:rPr>
      </w:pPr>
    </w:p>
    <w:p w14:paraId="2064BB15" w14:textId="086C8B1E" w:rsidR="000D33F9" w:rsidRDefault="00EC40A4" w:rsidP="005013E3">
      <w:pPr>
        <w:pStyle w:val="EP1TITULO"/>
        <w:numPr>
          <w:ilvl w:val="0"/>
          <w:numId w:val="0"/>
        </w:numPr>
        <w:spacing w:after="0"/>
        <w:jc w:val="right"/>
        <w:rPr>
          <w:rFonts w:asciiTheme="minorHAnsi" w:hAnsiTheme="minorHAnsi" w:cstheme="minorHAnsi"/>
          <w:caps w:val="0"/>
          <w:color w:val="4F81BD" w:themeColor="accent1"/>
          <w:sz w:val="28"/>
          <w:szCs w:val="28"/>
        </w:rPr>
      </w:pPr>
      <w:r>
        <w:rPr>
          <w:rFonts w:asciiTheme="minorHAnsi" w:hAnsiTheme="minorHAnsi" w:cstheme="minorHAnsi"/>
          <w:caps w:val="0"/>
          <w:color w:val="4F81BD" w:themeColor="accent1"/>
          <w:sz w:val="28"/>
          <w:szCs w:val="28"/>
        </w:rPr>
        <w:t>POR UMA ANTROPOLOGIA FORA DA LEI</w:t>
      </w:r>
      <w:r>
        <w:rPr>
          <w:rStyle w:val="Refdenotaderodap"/>
          <w:rFonts w:asciiTheme="minorHAnsi" w:hAnsiTheme="minorHAnsi" w:cstheme="minorHAnsi"/>
          <w:caps w:val="0"/>
          <w:color w:val="4F81BD" w:themeColor="accent1"/>
          <w:sz w:val="28"/>
          <w:szCs w:val="28"/>
        </w:rPr>
        <w:footnoteReference w:id="1"/>
      </w:r>
    </w:p>
    <w:p w14:paraId="1EEAC971" w14:textId="77777777" w:rsidR="00EC40A4" w:rsidRPr="008344AB" w:rsidRDefault="00EC40A4" w:rsidP="005013E3">
      <w:pPr>
        <w:pStyle w:val="EP1TITULO"/>
        <w:numPr>
          <w:ilvl w:val="0"/>
          <w:numId w:val="0"/>
        </w:numPr>
        <w:spacing w:after="0"/>
        <w:jc w:val="right"/>
        <w:rPr>
          <w:rFonts w:asciiTheme="minorHAnsi" w:hAnsiTheme="minorHAnsi" w:cstheme="minorHAnsi"/>
          <w:caps w:val="0"/>
          <w:color w:val="4F81BD" w:themeColor="accent1"/>
          <w:sz w:val="28"/>
          <w:szCs w:val="28"/>
        </w:rPr>
      </w:pPr>
    </w:p>
    <w:p w14:paraId="5369D524" w14:textId="1B19E90C" w:rsidR="000D33F9" w:rsidRPr="007E6470" w:rsidRDefault="00714E33" w:rsidP="000D33F9">
      <w:pPr>
        <w:pStyle w:val="EP1TITULO"/>
        <w:numPr>
          <w:ilvl w:val="0"/>
          <w:numId w:val="0"/>
        </w:numPr>
        <w:spacing w:after="0"/>
        <w:jc w:val="right"/>
        <w:rPr>
          <w:rFonts w:asciiTheme="minorHAnsi" w:hAnsiTheme="minorHAnsi" w:cstheme="minorHAnsi"/>
          <w:caps w:val="0"/>
          <w:color w:val="4F81BD" w:themeColor="accent1"/>
          <w:sz w:val="28"/>
          <w:szCs w:val="28"/>
          <w:lang w:val="en-US"/>
        </w:rPr>
      </w:pPr>
      <w:r w:rsidRPr="00714E33">
        <w:rPr>
          <w:color w:val="4F81BD" w:themeColor="accent1"/>
          <w:shd w:val="clear" w:color="auto" w:fill="FFFFFF"/>
        </w:rPr>
        <w:t>TOWARD</w:t>
      </w:r>
      <w:r>
        <w:rPr>
          <w:color w:val="4F81BD" w:themeColor="accent1"/>
          <w:shd w:val="clear" w:color="auto" w:fill="FFFFFF"/>
        </w:rPr>
        <w:t>s</w:t>
      </w:r>
      <w:r w:rsidR="00EC40A4" w:rsidRPr="007E6470">
        <w:rPr>
          <w:rFonts w:asciiTheme="minorHAnsi" w:hAnsiTheme="minorHAnsi" w:cstheme="minorHAnsi"/>
          <w:caps w:val="0"/>
          <w:color w:val="4F81BD" w:themeColor="accent1"/>
          <w:sz w:val="28"/>
          <w:szCs w:val="28"/>
          <w:lang w:val="en-US"/>
        </w:rPr>
        <w:t xml:space="preserve"> AN OUTLAW ANTHROPOLOGY</w:t>
      </w:r>
    </w:p>
    <w:p w14:paraId="31B781B3" w14:textId="77777777" w:rsidR="008344AB" w:rsidRPr="00CD4B7E" w:rsidRDefault="008344AB" w:rsidP="008344AB">
      <w:pPr>
        <w:jc w:val="right"/>
        <w:rPr>
          <w:rStyle w:val="y2iqfc"/>
          <w:rFonts w:ascii="Times New Roman" w:eastAsiaTheme="majorEastAsia" w:hAnsi="Times New Roman" w:cs="Times New Roman"/>
          <w:bCs/>
          <w:lang w:val="en-US"/>
        </w:rPr>
      </w:pPr>
    </w:p>
    <w:p w14:paraId="27F71AC9" w14:textId="49FC497B" w:rsidR="00A33377" w:rsidRPr="00714E33" w:rsidRDefault="00EC40A4" w:rsidP="006312D3">
      <w:pPr>
        <w:jc w:val="right"/>
        <w:rPr>
          <w:rStyle w:val="y2iqfc"/>
          <w:rFonts w:ascii="Times New Roman" w:hAnsi="Times New Roman" w:cs="Times New Roman"/>
          <w:iCs/>
        </w:rPr>
      </w:pPr>
      <w:r w:rsidRPr="00714E33">
        <w:rPr>
          <w:rFonts w:ascii="Times New Roman" w:hAnsi="Times New Roman" w:cs="Times New Roman"/>
          <w:iCs/>
        </w:rPr>
        <w:t>Jaime Amparo Alves</w:t>
      </w:r>
      <w:r w:rsidRPr="00714E33">
        <w:rPr>
          <w:rStyle w:val="Refdenotaderodap"/>
          <w:rFonts w:ascii="Times New Roman" w:eastAsia="Times New Roman" w:hAnsi="Times New Roman" w:cs="Times New Roman"/>
          <w:iCs/>
          <w:lang w:eastAsia="pt-BR"/>
        </w:rPr>
        <w:t xml:space="preserve"> </w:t>
      </w:r>
      <w:r w:rsidR="00647D63" w:rsidRPr="006312D3">
        <w:rPr>
          <w:rStyle w:val="Refdenotaderodap"/>
          <w:rFonts w:ascii="Times New Roman" w:eastAsia="Times New Roman" w:hAnsi="Times New Roman" w:cs="Times New Roman"/>
          <w:iCs/>
          <w:lang w:eastAsia="pt-BR"/>
        </w:rPr>
        <w:footnoteReference w:id="2"/>
      </w:r>
    </w:p>
    <w:p w14:paraId="6365EBF2" w14:textId="4543F885" w:rsidR="000D33F9" w:rsidRPr="00714E33" w:rsidRDefault="00FA75D0" w:rsidP="005013E3">
      <w:pPr>
        <w:pStyle w:val="Pr-formataoHTML"/>
        <w:spacing w:line="360" w:lineRule="auto"/>
        <w:jc w:val="both"/>
        <w:rPr>
          <w:rStyle w:val="y2iqfc"/>
          <w:rFonts w:ascii="Times New Roman" w:eastAsiaTheme="majorEastAsia" w:hAnsi="Times New Roman" w:cs="Times New Roman"/>
          <w:bCs/>
          <w:sz w:val="24"/>
          <w:szCs w:val="24"/>
        </w:rPr>
      </w:pPr>
      <w:r w:rsidRPr="00714E33">
        <w:rPr>
          <w:rStyle w:val="y2iqfc"/>
          <w:rFonts w:ascii="Times New Roman" w:eastAsiaTheme="majorEastAsia" w:hAnsi="Times New Roman" w:cs="Times New Roman"/>
          <w:bCs/>
          <w:sz w:val="24"/>
          <w:szCs w:val="24"/>
        </w:rPr>
        <w:t xml:space="preserve">  </w:t>
      </w:r>
    </w:p>
    <w:p w14:paraId="1B12E617" w14:textId="77777777" w:rsidR="000D33F9" w:rsidRPr="00714E33" w:rsidRDefault="000D33F9" w:rsidP="005013E3">
      <w:pPr>
        <w:pStyle w:val="Pr-formataoHTML"/>
        <w:spacing w:line="360" w:lineRule="auto"/>
        <w:jc w:val="both"/>
        <w:rPr>
          <w:rStyle w:val="y2iqfc"/>
          <w:rFonts w:ascii="Times New Roman" w:eastAsiaTheme="majorEastAsia" w:hAnsi="Times New Roman" w:cs="Times New Roman"/>
          <w:b/>
          <w:color w:val="000000" w:themeColor="text1"/>
          <w:sz w:val="24"/>
          <w:szCs w:val="24"/>
        </w:rPr>
      </w:pPr>
    </w:p>
    <w:p w14:paraId="73FDC2C9" w14:textId="4D33EDC4" w:rsidR="00D14D36" w:rsidRDefault="000D33F9" w:rsidP="000D33F9">
      <w:pPr>
        <w:pStyle w:val="Pr-formataoHTML"/>
        <w:jc w:val="both"/>
        <w:rPr>
          <w:rStyle w:val="y2iqfc"/>
          <w:rFonts w:ascii="Times New Roman" w:eastAsiaTheme="majorEastAsia" w:hAnsi="Times New Roman" w:cs="Times New Roman"/>
          <w:b/>
          <w:color w:val="000000" w:themeColor="text1"/>
          <w:sz w:val="24"/>
          <w:szCs w:val="24"/>
        </w:rPr>
      </w:pPr>
      <w:r w:rsidRPr="0005299C">
        <w:rPr>
          <w:rStyle w:val="y2iqfc"/>
          <w:rFonts w:ascii="Times New Roman" w:eastAsiaTheme="majorEastAsia" w:hAnsi="Times New Roman" w:cs="Times New Roman"/>
          <w:b/>
          <w:color w:val="000000" w:themeColor="text1"/>
          <w:sz w:val="24"/>
          <w:szCs w:val="24"/>
        </w:rPr>
        <w:t>R</w:t>
      </w:r>
      <w:r>
        <w:rPr>
          <w:rStyle w:val="y2iqfc"/>
          <w:rFonts w:ascii="Times New Roman" w:eastAsiaTheme="majorEastAsia" w:hAnsi="Times New Roman" w:cs="Times New Roman"/>
          <w:b/>
          <w:color w:val="000000" w:themeColor="text1"/>
          <w:sz w:val="24"/>
          <w:szCs w:val="24"/>
        </w:rPr>
        <w:t>ESUMO</w:t>
      </w:r>
    </w:p>
    <w:p w14:paraId="581983B8" w14:textId="7EEF59C9" w:rsidR="000D33F9" w:rsidRPr="00EC40A4" w:rsidRDefault="00EC40A4" w:rsidP="000D33F9">
      <w:pPr>
        <w:pStyle w:val="Pr-formataoHTML"/>
        <w:jc w:val="both"/>
        <w:rPr>
          <w:rFonts w:ascii="Times New Roman" w:eastAsiaTheme="majorEastAsia" w:hAnsi="Times New Roman" w:cs="Times New Roman"/>
          <w:b/>
          <w:color w:val="000000" w:themeColor="text1"/>
          <w:sz w:val="24"/>
          <w:szCs w:val="24"/>
        </w:rPr>
      </w:pPr>
      <w:r w:rsidRPr="00EC40A4">
        <w:rPr>
          <w:rFonts w:ascii="Times New Roman" w:hAnsi="Times New Roman" w:cs="Times New Roman"/>
          <w:sz w:val="24"/>
          <w:szCs w:val="24"/>
        </w:rPr>
        <w:t>Independentemente do nome que se dê, a antropologia-militante-engajada-ativista tem aceitado o desafio de repensar o desequilíbrio de poder no trabalho de campo e as contradições que emergem do fazer pesquisa politicamente comprometida. Aqui me atenho à antropologia ativista, ciente das nuances e especificidades geográficas de um campo heterogêneo demais, no qual a própria palavra “ativista”, que na academia gringa tenta demarcar uma ruptura prático-conceitual com a suposta neutralidade científica, pode não significar o mesmo para quem se afilia à corrente “militante” latino-americana, por vezes mais combativa e menos suspeita de certo progressivismo neoliberal. Para mim, antropologia ativista e antropologia militante são sinônimos na medida em que implicam autocriticidade e compromisso político com a emancipação da comunidade interlocutora para além da ‘colaboração’ instrumental mediada pela academia.</w:t>
      </w:r>
    </w:p>
    <w:p w14:paraId="65DF1DC1" w14:textId="77777777" w:rsidR="000D33F9" w:rsidRPr="009A6716" w:rsidRDefault="000D33F9" w:rsidP="000D33F9">
      <w:pPr>
        <w:pStyle w:val="Pr-formataoHTML"/>
        <w:jc w:val="both"/>
        <w:rPr>
          <w:rFonts w:ascii="Times New Roman" w:hAnsi="Times New Roman" w:cs="Times New Roman"/>
          <w:color w:val="000000" w:themeColor="text1"/>
          <w:sz w:val="24"/>
          <w:szCs w:val="24"/>
          <w:shd w:val="clear" w:color="auto" w:fill="FFFFFF"/>
        </w:rPr>
      </w:pPr>
    </w:p>
    <w:p w14:paraId="3B85753E" w14:textId="493FA8B9" w:rsidR="000D33F9" w:rsidRPr="007E6470" w:rsidRDefault="000D33F9" w:rsidP="000D33F9">
      <w:pPr>
        <w:widowControl w:val="0"/>
        <w:spacing w:line="240" w:lineRule="auto"/>
        <w:rPr>
          <w:rFonts w:ascii="Times New Roman" w:hAnsi="Times New Roman" w:cs="Times New Roman"/>
          <w:color w:val="000000" w:themeColor="text1"/>
        </w:rPr>
      </w:pPr>
      <w:r w:rsidRPr="007E6470">
        <w:rPr>
          <w:rFonts w:ascii="Times New Roman" w:eastAsia="Times New Roman" w:hAnsi="Times New Roman" w:cs="Times New Roman"/>
          <w:b/>
          <w:color w:val="000000" w:themeColor="text1"/>
          <w:lang w:eastAsia="pt-BR"/>
        </w:rPr>
        <w:t>PALAVRAS-C</w:t>
      </w:r>
      <w:r w:rsidR="00CD6345" w:rsidRPr="007E6470">
        <w:rPr>
          <w:rFonts w:ascii="Times New Roman" w:eastAsia="Times New Roman" w:hAnsi="Times New Roman" w:cs="Times New Roman"/>
          <w:b/>
          <w:color w:val="000000" w:themeColor="text1"/>
          <w:lang w:eastAsia="pt-BR"/>
        </w:rPr>
        <w:t>H</w:t>
      </w:r>
      <w:r w:rsidRPr="007E6470">
        <w:rPr>
          <w:rFonts w:ascii="Times New Roman" w:eastAsia="Times New Roman" w:hAnsi="Times New Roman" w:cs="Times New Roman"/>
          <w:b/>
          <w:color w:val="000000" w:themeColor="text1"/>
          <w:lang w:eastAsia="pt-BR"/>
        </w:rPr>
        <w:t>AVE</w:t>
      </w:r>
      <w:r w:rsidRPr="007E6470">
        <w:rPr>
          <w:rFonts w:ascii="Times New Roman" w:hAnsi="Times New Roman" w:cs="Times New Roman"/>
          <w:b/>
          <w:color w:val="000000" w:themeColor="text1"/>
        </w:rPr>
        <w:t>:</w:t>
      </w:r>
      <w:r w:rsidRPr="007E6470">
        <w:rPr>
          <w:rFonts w:ascii="Times New Roman" w:hAnsi="Times New Roman" w:cs="Times New Roman"/>
          <w:color w:val="000000" w:themeColor="text1"/>
        </w:rPr>
        <w:t xml:space="preserve"> </w:t>
      </w:r>
      <w:r w:rsidR="007E6470">
        <w:rPr>
          <w:rFonts w:ascii="Times New Roman" w:hAnsi="Times New Roman" w:cs="Times New Roman"/>
          <w:color w:val="222222"/>
          <w:shd w:val="clear" w:color="auto" w:fill="FFFFFF"/>
        </w:rPr>
        <w:t>A</w:t>
      </w:r>
      <w:r w:rsidR="007E6470" w:rsidRPr="007E6470">
        <w:rPr>
          <w:rFonts w:ascii="Times New Roman" w:hAnsi="Times New Roman" w:cs="Times New Roman"/>
          <w:color w:val="222222"/>
          <w:shd w:val="clear" w:color="auto" w:fill="FFFFFF"/>
        </w:rPr>
        <w:t xml:space="preserve">ntropologia </w:t>
      </w:r>
      <w:r w:rsidR="007E6470">
        <w:rPr>
          <w:rFonts w:ascii="Times New Roman" w:hAnsi="Times New Roman" w:cs="Times New Roman"/>
          <w:color w:val="222222"/>
          <w:shd w:val="clear" w:color="auto" w:fill="FFFFFF"/>
        </w:rPr>
        <w:t>A</w:t>
      </w:r>
      <w:r w:rsidR="007E6470" w:rsidRPr="007E6470">
        <w:rPr>
          <w:rFonts w:ascii="Times New Roman" w:hAnsi="Times New Roman" w:cs="Times New Roman"/>
          <w:color w:val="222222"/>
          <w:shd w:val="clear" w:color="auto" w:fill="FFFFFF"/>
        </w:rPr>
        <w:t>tivista</w:t>
      </w:r>
      <w:r w:rsidR="007E6470">
        <w:rPr>
          <w:rFonts w:ascii="Times New Roman" w:hAnsi="Times New Roman" w:cs="Times New Roman"/>
          <w:color w:val="222222"/>
          <w:shd w:val="clear" w:color="auto" w:fill="FFFFFF"/>
        </w:rPr>
        <w:t>,</w:t>
      </w:r>
      <w:r w:rsidR="007E6470" w:rsidRPr="007E6470">
        <w:rPr>
          <w:rFonts w:ascii="Times New Roman" w:hAnsi="Times New Roman" w:cs="Times New Roman"/>
          <w:color w:val="222222"/>
          <w:shd w:val="clear" w:color="auto" w:fill="FFFFFF"/>
        </w:rPr>
        <w:t xml:space="preserve"> </w:t>
      </w:r>
      <w:r w:rsidR="007E6470">
        <w:rPr>
          <w:rFonts w:ascii="Times New Roman" w:hAnsi="Times New Roman" w:cs="Times New Roman"/>
          <w:color w:val="222222"/>
          <w:shd w:val="clear" w:color="auto" w:fill="FFFFFF"/>
        </w:rPr>
        <w:t>A</w:t>
      </w:r>
      <w:r w:rsidR="007E6470" w:rsidRPr="007E6470">
        <w:rPr>
          <w:rFonts w:ascii="Times New Roman" w:hAnsi="Times New Roman" w:cs="Times New Roman"/>
          <w:color w:val="222222"/>
          <w:shd w:val="clear" w:color="auto" w:fill="FFFFFF"/>
        </w:rPr>
        <w:t>ntinegritude</w:t>
      </w:r>
      <w:r w:rsidR="007E6470">
        <w:rPr>
          <w:rFonts w:ascii="Times New Roman" w:hAnsi="Times New Roman" w:cs="Times New Roman"/>
          <w:color w:val="222222"/>
          <w:shd w:val="clear" w:color="auto" w:fill="FFFFFF"/>
        </w:rPr>
        <w:t>,</w:t>
      </w:r>
      <w:r w:rsidR="007E6470" w:rsidRPr="007E6470">
        <w:rPr>
          <w:rFonts w:ascii="Times New Roman" w:hAnsi="Times New Roman" w:cs="Times New Roman"/>
          <w:color w:val="222222"/>
          <w:shd w:val="clear" w:color="auto" w:fill="FFFFFF"/>
        </w:rPr>
        <w:t xml:space="preserve"> </w:t>
      </w:r>
      <w:r w:rsidR="007E6470">
        <w:rPr>
          <w:rFonts w:ascii="Times New Roman" w:hAnsi="Times New Roman" w:cs="Times New Roman"/>
          <w:color w:val="222222"/>
          <w:shd w:val="clear" w:color="auto" w:fill="FFFFFF"/>
        </w:rPr>
        <w:t>V</w:t>
      </w:r>
      <w:r w:rsidR="007E6470" w:rsidRPr="007E6470">
        <w:rPr>
          <w:rFonts w:ascii="Times New Roman" w:hAnsi="Times New Roman" w:cs="Times New Roman"/>
          <w:color w:val="222222"/>
          <w:shd w:val="clear" w:color="auto" w:fill="FFFFFF"/>
        </w:rPr>
        <w:t>iolência </w:t>
      </w:r>
      <w:r w:rsidR="007E6470">
        <w:rPr>
          <w:rFonts w:ascii="Times New Roman" w:hAnsi="Times New Roman" w:cs="Times New Roman"/>
          <w:color w:val="222222"/>
          <w:shd w:val="clear" w:color="auto" w:fill="FFFFFF"/>
        </w:rPr>
        <w:t>P</w:t>
      </w:r>
      <w:r w:rsidR="007E6470" w:rsidRPr="007E6470">
        <w:rPr>
          <w:rFonts w:ascii="Times New Roman" w:hAnsi="Times New Roman" w:cs="Times New Roman"/>
          <w:color w:val="222222"/>
          <w:shd w:val="clear" w:color="auto" w:fill="FFFFFF"/>
        </w:rPr>
        <w:t>olicial</w:t>
      </w:r>
    </w:p>
    <w:p w14:paraId="09EF963B" w14:textId="77777777" w:rsidR="000D33F9" w:rsidRPr="007E6470" w:rsidRDefault="000D33F9" w:rsidP="000D33F9">
      <w:pPr>
        <w:widowControl w:val="0"/>
        <w:spacing w:line="240" w:lineRule="auto"/>
        <w:rPr>
          <w:rFonts w:ascii="Times New Roman" w:hAnsi="Times New Roman" w:cs="Times New Roman"/>
          <w:color w:val="000000" w:themeColor="text1"/>
        </w:rPr>
      </w:pPr>
    </w:p>
    <w:p w14:paraId="58549038" w14:textId="77777777" w:rsidR="00D14D36" w:rsidRDefault="000D33F9" w:rsidP="00EC40A4">
      <w:pPr>
        <w:spacing w:line="240" w:lineRule="auto"/>
        <w:rPr>
          <w:rFonts w:ascii="Times New Roman" w:hAnsi="Times New Roman" w:cs="Times New Roman"/>
          <w:b/>
          <w:bCs/>
          <w:color w:val="000000" w:themeColor="text1"/>
          <w:lang w:val="en-US"/>
        </w:rPr>
      </w:pPr>
      <w:r w:rsidRPr="00166148">
        <w:rPr>
          <w:rFonts w:ascii="Times New Roman" w:hAnsi="Times New Roman" w:cs="Times New Roman"/>
          <w:b/>
          <w:bCs/>
          <w:color w:val="000000" w:themeColor="text1"/>
          <w:lang w:val="en-US"/>
        </w:rPr>
        <w:t>ABSTRACT</w:t>
      </w:r>
    </w:p>
    <w:p w14:paraId="386F206C" w14:textId="3F2D990C" w:rsidR="00EC40A4" w:rsidRPr="00D0433E" w:rsidRDefault="00EC40A4" w:rsidP="00EC40A4">
      <w:pPr>
        <w:spacing w:line="240" w:lineRule="auto"/>
        <w:rPr>
          <w:lang w:val="en-US"/>
        </w:rPr>
      </w:pPr>
      <w:r w:rsidRPr="00EC40A4">
        <w:rPr>
          <w:rFonts w:ascii="Times New Roman" w:hAnsi="Times New Roman" w:cs="Times New Roman"/>
          <w:lang w:val="en-US"/>
        </w:rPr>
        <w:t>Regardless of the name given, activist-engaged-militant anthropology has accepted the challenge of rethinking the imbalance of power in fieldwork and the contradictions that emerge from conducting politically committed research</w:t>
      </w:r>
      <w:r w:rsidR="00050DCF">
        <w:rPr>
          <w:rFonts w:ascii="Times New Roman" w:hAnsi="Times New Roman" w:cs="Times New Roman"/>
          <w:lang w:val="en-US"/>
        </w:rPr>
        <w:t xml:space="preserve"> while building a career</w:t>
      </w:r>
      <w:r w:rsidRPr="00EC40A4">
        <w:rPr>
          <w:rFonts w:ascii="Times New Roman" w:hAnsi="Times New Roman" w:cs="Times New Roman"/>
          <w:lang w:val="en-US"/>
        </w:rPr>
        <w:t xml:space="preserve">. Here I will focus on activist anthropology, aware of the nuances and geographic specificities of an extremely heterogeneous field, in which the very word “activist,” which in </w:t>
      </w:r>
      <w:r w:rsidR="00050DCF">
        <w:rPr>
          <w:rFonts w:ascii="Times New Roman" w:hAnsi="Times New Roman" w:cs="Times New Roman"/>
          <w:lang w:val="en-US"/>
        </w:rPr>
        <w:t>the</w:t>
      </w:r>
      <w:r w:rsidR="00050DCF" w:rsidRPr="00EC40A4">
        <w:rPr>
          <w:rFonts w:ascii="Times New Roman" w:hAnsi="Times New Roman" w:cs="Times New Roman"/>
          <w:lang w:val="en-US"/>
        </w:rPr>
        <w:t xml:space="preserve"> </w:t>
      </w:r>
      <w:r w:rsidR="00050DCF">
        <w:rPr>
          <w:rFonts w:ascii="Times New Roman" w:hAnsi="Times New Roman" w:cs="Times New Roman"/>
          <w:lang w:val="en-US"/>
        </w:rPr>
        <w:t>‘</w:t>
      </w:r>
      <w:r w:rsidRPr="00EC40A4">
        <w:rPr>
          <w:rFonts w:ascii="Times New Roman" w:hAnsi="Times New Roman" w:cs="Times New Roman"/>
          <w:lang w:val="en-US"/>
        </w:rPr>
        <w:t xml:space="preserve">academia </w:t>
      </w:r>
      <w:r w:rsidR="00050DCF">
        <w:rPr>
          <w:rFonts w:ascii="Times New Roman" w:hAnsi="Times New Roman" w:cs="Times New Roman"/>
          <w:lang w:val="en-US"/>
        </w:rPr>
        <w:t xml:space="preserve">gringa’ </w:t>
      </w:r>
      <w:r w:rsidRPr="00EC40A4">
        <w:rPr>
          <w:rFonts w:ascii="Times New Roman" w:hAnsi="Times New Roman" w:cs="Times New Roman"/>
          <w:lang w:val="en-US"/>
        </w:rPr>
        <w:t xml:space="preserve">attempts to demarcate a </w:t>
      </w:r>
      <w:r w:rsidR="00050DCF">
        <w:rPr>
          <w:rFonts w:ascii="Times New Roman" w:hAnsi="Times New Roman" w:cs="Times New Roman"/>
          <w:lang w:val="en-US"/>
        </w:rPr>
        <w:t xml:space="preserve">political </w:t>
      </w:r>
      <w:r w:rsidRPr="00EC40A4">
        <w:rPr>
          <w:rFonts w:ascii="Times New Roman" w:hAnsi="Times New Roman" w:cs="Times New Roman"/>
          <w:lang w:val="en-US"/>
        </w:rPr>
        <w:t xml:space="preserve">rupture with supposed scientific neutrality, may not mean the same thing to those who affiliate themselves with the Latin American “militant” current, which is sometimes more combative and less suspicious of a certain neoliberal progressivism. For me, activist anthropology and militant anthropology are synonymous insofar as they imply self-criticism and a </w:t>
      </w:r>
      <w:r w:rsidR="00050DCF">
        <w:rPr>
          <w:rFonts w:ascii="Times New Roman" w:hAnsi="Times New Roman" w:cs="Times New Roman"/>
          <w:lang w:val="en-US"/>
        </w:rPr>
        <w:t xml:space="preserve">clear </w:t>
      </w:r>
      <w:r w:rsidRPr="00EC40A4">
        <w:rPr>
          <w:rFonts w:ascii="Times New Roman" w:hAnsi="Times New Roman" w:cs="Times New Roman"/>
          <w:lang w:val="en-US"/>
        </w:rPr>
        <w:t>political commitment to the emancipation of the interlocutor community beyond the instrumental “collaboration” mediated by academia.</w:t>
      </w:r>
    </w:p>
    <w:p w14:paraId="3DE67DFB" w14:textId="77777777" w:rsidR="000D33F9" w:rsidRPr="000D33F9" w:rsidRDefault="000D33F9" w:rsidP="000D33F9">
      <w:pPr>
        <w:widowControl w:val="0"/>
        <w:spacing w:line="240" w:lineRule="auto"/>
        <w:rPr>
          <w:rFonts w:ascii="Times New Roman" w:hAnsi="Times New Roman" w:cs="Times New Roman"/>
          <w:color w:val="000000" w:themeColor="text1"/>
          <w:lang w:val="en-US"/>
        </w:rPr>
      </w:pPr>
    </w:p>
    <w:p w14:paraId="6F8C539C" w14:textId="57DB5D1E" w:rsidR="00166148" w:rsidRPr="00FC0418" w:rsidRDefault="000D33F9" w:rsidP="00166148">
      <w:pPr>
        <w:spacing w:line="240" w:lineRule="auto"/>
        <w:rPr>
          <w:lang w:val="en-US"/>
        </w:rPr>
      </w:pPr>
      <w:r w:rsidRPr="00CD6345">
        <w:rPr>
          <w:rFonts w:ascii="Times New Roman" w:hAnsi="Times New Roman" w:cs="Times New Roman"/>
          <w:b/>
          <w:bCs/>
          <w:color w:val="000000" w:themeColor="text1"/>
          <w:lang w:val="en-US"/>
        </w:rPr>
        <w:lastRenderedPageBreak/>
        <w:t>KEYWORDS</w:t>
      </w:r>
      <w:r w:rsidRPr="00CD6345">
        <w:rPr>
          <w:rFonts w:ascii="Times New Roman" w:hAnsi="Times New Roman" w:cs="Times New Roman"/>
          <w:color w:val="000000" w:themeColor="text1"/>
          <w:lang w:val="en-US"/>
        </w:rPr>
        <w:t xml:space="preserve">: </w:t>
      </w:r>
      <w:r w:rsidR="007E6470" w:rsidRPr="007E6470">
        <w:rPr>
          <w:rFonts w:ascii="Times New Roman" w:hAnsi="Times New Roman" w:cs="Times New Roman"/>
          <w:color w:val="000000" w:themeColor="text1"/>
          <w:lang w:val="en-US"/>
        </w:rPr>
        <w:t>Activist Anthropology</w:t>
      </w:r>
      <w:r w:rsidR="007E6470">
        <w:rPr>
          <w:rFonts w:ascii="Times New Roman" w:hAnsi="Times New Roman" w:cs="Times New Roman"/>
          <w:color w:val="000000" w:themeColor="text1"/>
          <w:lang w:val="en-US"/>
        </w:rPr>
        <w:t>,</w:t>
      </w:r>
      <w:r w:rsidR="007E6470" w:rsidRPr="007E6470">
        <w:rPr>
          <w:rFonts w:ascii="Times New Roman" w:hAnsi="Times New Roman" w:cs="Times New Roman"/>
          <w:color w:val="000000" w:themeColor="text1"/>
          <w:lang w:val="en-US"/>
        </w:rPr>
        <w:t xml:space="preserve"> Anti-Blackness</w:t>
      </w:r>
      <w:r w:rsidR="007E6470">
        <w:rPr>
          <w:rFonts w:ascii="Times New Roman" w:hAnsi="Times New Roman" w:cs="Times New Roman"/>
          <w:color w:val="000000" w:themeColor="text1"/>
          <w:lang w:val="en-US"/>
        </w:rPr>
        <w:t>,</w:t>
      </w:r>
      <w:r w:rsidR="007E6470" w:rsidRPr="007E6470">
        <w:rPr>
          <w:rFonts w:ascii="Times New Roman" w:hAnsi="Times New Roman" w:cs="Times New Roman"/>
          <w:color w:val="000000" w:themeColor="text1"/>
          <w:lang w:val="en-US"/>
        </w:rPr>
        <w:t xml:space="preserve"> Police Violence</w:t>
      </w:r>
    </w:p>
    <w:p w14:paraId="5D536ED5" w14:textId="77777777" w:rsidR="009E442E" w:rsidRPr="00CD6345" w:rsidRDefault="009E442E" w:rsidP="000D33F9">
      <w:pPr>
        <w:pStyle w:val="PargrafodaLista"/>
        <w:suppressAutoHyphens/>
        <w:ind w:left="0"/>
        <w:jc w:val="left"/>
        <w:rPr>
          <w:rFonts w:ascii="Times New Roman" w:eastAsia="Times New Roman" w:hAnsi="Times New Roman" w:cs="Times New Roman"/>
          <w:b/>
          <w:bCs/>
          <w:iCs/>
          <w:color w:val="000000" w:themeColor="text1"/>
          <w:lang w:val="en-US" w:eastAsia="pt-BR"/>
        </w:rPr>
      </w:pPr>
    </w:p>
    <w:p w14:paraId="7DCB1BF4" w14:textId="28EA4B9E" w:rsidR="000D33F9" w:rsidRPr="00021BD7" w:rsidRDefault="000B4E3F" w:rsidP="009E442E">
      <w:pPr>
        <w:pStyle w:val="PargrafodaLista"/>
        <w:suppressAutoHyphens/>
        <w:ind w:left="0"/>
        <w:jc w:val="left"/>
        <w:rPr>
          <w:rFonts w:ascii="Times New Roman" w:eastAsia="Times New Roman" w:hAnsi="Times New Roman" w:cs="Times New Roman"/>
          <w:b/>
          <w:bCs/>
          <w:iCs/>
          <w:color w:val="000000" w:themeColor="text1"/>
          <w:lang w:eastAsia="pt-BR"/>
        </w:rPr>
      </w:pPr>
      <w:r w:rsidRPr="00021BD7">
        <w:rPr>
          <w:rFonts w:ascii="Times New Roman" w:eastAsia="Times New Roman" w:hAnsi="Times New Roman" w:cs="Times New Roman"/>
          <w:b/>
          <w:bCs/>
          <w:iCs/>
          <w:color w:val="000000" w:themeColor="text1"/>
          <w:lang w:eastAsia="pt-BR"/>
        </w:rPr>
        <w:t>INTRODUÇÃO</w:t>
      </w:r>
    </w:p>
    <w:p w14:paraId="3F63B2B8" w14:textId="77777777" w:rsidR="000B4E3F" w:rsidRPr="00021BD7" w:rsidRDefault="000B4E3F" w:rsidP="009E442E">
      <w:pPr>
        <w:pStyle w:val="PargrafodaLista"/>
        <w:suppressAutoHyphens/>
        <w:ind w:left="0"/>
        <w:jc w:val="left"/>
        <w:rPr>
          <w:rFonts w:ascii="Times New Roman" w:eastAsia="Times New Roman" w:hAnsi="Times New Roman" w:cs="Times New Roman"/>
          <w:b/>
          <w:bCs/>
          <w:iCs/>
          <w:color w:val="000000" w:themeColor="text1"/>
          <w:lang w:eastAsia="pt-BR"/>
        </w:rPr>
      </w:pPr>
    </w:p>
    <w:p w14:paraId="3B92D15C" w14:textId="13EBC151" w:rsidR="000B4E3F" w:rsidRPr="00021BD7" w:rsidRDefault="004B49E9" w:rsidP="000B4E3F">
      <w:pPr>
        <w:ind w:firstLine="709"/>
        <w:rPr>
          <w:rFonts w:ascii="Times New Roman" w:hAnsi="Times New Roman" w:cs="Times New Roman"/>
        </w:rPr>
      </w:pPr>
      <w:r>
        <w:rPr>
          <w:rFonts w:ascii="Times New Roman" w:hAnsi="Times New Roman" w:cs="Times New Roman"/>
        </w:rPr>
        <w:t xml:space="preserve">Qual o lugar da antropologia nas lutas </w:t>
      </w:r>
      <w:r w:rsidR="001607EF">
        <w:rPr>
          <w:rFonts w:ascii="Times New Roman" w:hAnsi="Times New Roman" w:cs="Times New Roman"/>
        </w:rPr>
        <w:t>contra a violência estatal</w:t>
      </w:r>
      <w:r>
        <w:rPr>
          <w:rFonts w:ascii="Times New Roman" w:hAnsi="Times New Roman" w:cs="Times New Roman"/>
        </w:rPr>
        <w:t xml:space="preserve">? </w:t>
      </w:r>
      <w:r w:rsidRPr="00021BD7">
        <w:rPr>
          <w:rFonts w:ascii="Times New Roman" w:hAnsi="Times New Roman" w:cs="Times New Roman"/>
        </w:rPr>
        <w:t xml:space="preserve">Que tipo de fazer etnográfico se espera daqueles e daquelas de nós vindos de comunidades </w:t>
      </w:r>
      <w:r>
        <w:rPr>
          <w:rFonts w:ascii="Times New Roman" w:hAnsi="Times New Roman" w:cs="Times New Roman"/>
        </w:rPr>
        <w:t xml:space="preserve">abandonadas pelo Estado e </w:t>
      </w:r>
      <w:r w:rsidRPr="00021BD7">
        <w:rPr>
          <w:rFonts w:ascii="Times New Roman" w:hAnsi="Times New Roman" w:cs="Times New Roman"/>
        </w:rPr>
        <w:t>aterrorizadas pela polícia?</w:t>
      </w:r>
      <w:r>
        <w:rPr>
          <w:rFonts w:ascii="Times New Roman" w:hAnsi="Times New Roman" w:cs="Times New Roman"/>
        </w:rPr>
        <w:t xml:space="preserve"> </w:t>
      </w:r>
      <w:r w:rsidR="000B4E3F" w:rsidRPr="00021BD7">
        <w:rPr>
          <w:rFonts w:ascii="Times New Roman" w:hAnsi="Times New Roman" w:cs="Times New Roman"/>
        </w:rPr>
        <w:t xml:space="preserve">Qual o lugar das anotações de campo e entrevistas quando o etnógrafo é não apenas membro do mesmo grupo racial que seus “informantes”, como também é um sobrevivente da guerra assimétrica do Estado contra sua comunidade? Fazemos uma “uma pausa” para anotações no local, ligamos o gravador para não perder uma citação-chave que cairia como luva na narrativa etnográfica? Como negociar entre a exigência de “produtos” pelo complexo industrial acadêmico e a urgência de ações concretas por populações cujas vidas estão na linha de fogo? </w:t>
      </w:r>
    </w:p>
    <w:p w14:paraId="0A768F97" w14:textId="0ED3F6C2" w:rsidR="000B4E3F" w:rsidRPr="00021BD7" w:rsidRDefault="000B4E3F" w:rsidP="000B4E3F">
      <w:pPr>
        <w:ind w:firstLine="709"/>
        <w:rPr>
          <w:rFonts w:ascii="Times New Roman" w:hAnsi="Times New Roman" w:cs="Times New Roman"/>
        </w:rPr>
      </w:pPr>
      <w:r w:rsidRPr="00021BD7">
        <w:rPr>
          <w:rFonts w:ascii="Times New Roman" w:hAnsi="Times New Roman" w:cs="Times New Roman"/>
        </w:rPr>
        <w:t>Embora muitas etnógrafas tenham lidado com esse conjunto de questões a partir de distintas orientações teóricas e contextos sociais (ver sobretudo Nordstrom; Robben, 1995), a antropologia ativista tenta abordar algumas delas convidando à autorreflexão sobre as implicações políticas da pesquisa acadêmica para as comunidades com as quais trabalhamos. Independentemente do nome que se dê, a antropologia-militante-engajada-ativista tem aceitado o desafio de repensar o desequilíbrio de poder no trabalho de campo e as contradições que emergem do fazer pesquisa politicamente comprometida. Aqui me atenho à antropologia ativista, ciente das nuances e especificidades geográficas de um campo heterogêneo demais, no qual a própria palavra “ativista”, que na academia gringa tenta demarcar uma ruptura prático-conceitual com a suposta neutralidade científica, pode não significar o mesmo para quem se afilia à corrente “militante” latino-americana, por vezes mais combativa e menos suspeita de certo progressivismo neoliberal.  Para mim, antropologia ativista e antropologia militante são sinônimos na medida em que implicam autocriticidade e compromisso político</w:t>
      </w:r>
      <w:r w:rsidR="00050DCF">
        <w:rPr>
          <w:rFonts w:ascii="Times New Roman" w:hAnsi="Times New Roman" w:cs="Times New Roman"/>
        </w:rPr>
        <w:t xml:space="preserve"> bem definido</w:t>
      </w:r>
      <w:r w:rsidRPr="00021BD7">
        <w:rPr>
          <w:rFonts w:ascii="Times New Roman" w:hAnsi="Times New Roman" w:cs="Times New Roman"/>
        </w:rPr>
        <w:t xml:space="preserve"> com a emancipação da comunidade interlocutora</w:t>
      </w:r>
      <w:r w:rsidR="00050DCF">
        <w:rPr>
          <w:rFonts w:ascii="Times New Roman" w:hAnsi="Times New Roman" w:cs="Times New Roman"/>
        </w:rPr>
        <w:t>,</w:t>
      </w:r>
      <w:r w:rsidRPr="00021BD7">
        <w:rPr>
          <w:rFonts w:ascii="Times New Roman" w:hAnsi="Times New Roman" w:cs="Times New Roman"/>
        </w:rPr>
        <w:t xml:space="preserve"> para além da ‘colaboração’ instrumental mediada pela academia. </w:t>
      </w:r>
    </w:p>
    <w:p w14:paraId="308BC456" w14:textId="77777777" w:rsidR="000D33F9" w:rsidRDefault="000D33F9" w:rsidP="005013E3">
      <w:pPr>
        <w:rPr>
          <w:rFonts w:ascii="Times New Roman" w:eastAsia="Arial" w:hAnsi="Times New Roman" w:cs="Times New Roman"/>
          <w:color w:val="000000" w:themeColor="text1"/>
        </w:rPr>
      </w:pPr>
    </w:p>
    <w:p w14:paraId="1ED5E1A5" w14:textId="77777777" w:rsidR="00D14D36" w:rsidRDefault="00D14D36" w:rsidP="005013E3">
      <w:pPr>
        <w:rPr>
          <w:rFonts w:ascii="Times New Roman" w:eastAsia="Arial" w:hAnsi="Times New Roman" w:cs="Times New Roman"/>
          <w:color w:val="000000" w:themeColor="text1"/>
        </w:rPr>
      </w:pPr>
    </w:p>
    <w:p w14:paraId="0501B91D" w14:textId="77777777" w:rsidR="00D14D36" w:rsidRDefault="00D14D36" w:rsidP="005013E3">
      <w:pPr>
        <w:rPr>
          <w:rFonts w:ascii="Times New Roman" w:eastAsia="Arial" w:hAnsi="Times New Roman" w:cs="Times New Roman"/>
          <w:color w:val="000000" w:themeColor="text1"/>
        </w:rPr>
      </w:pPr>
    </w:p>
    <w:p w14:paraId="30667F40" w14:textId="77777777" w:rsidR="00D14D36" w:rsidRPr="00021BD7" w:rsidRDefault="00D14D36" w:rsidP="005013E3">
      <w:pPr>
        <w:rPr>
          <w:rFonts w:ascii="Times New Roman" w:eastAsia="Arial" w:hAnsi="Times New Roman" w:cs="Times New Roman"/>
          <w:color w:val="000000" w:themeColor="text1"/>
        </w:rPr>
      </w:pPr>
    </w:p>
    <w:p w14:paraId="3CFCC295" w14:textId="0BE62D1C" w:rsidR="007C47EE" w:rsidRPr="00021BD7" w:rsidRDefault="00E96BD7" w:rsidP="009E442E">
      <w:pPr>
        <w:rPr>
          <w:rFonts w:ascii="Times New Roman" w:eastAsia="Times New Roman" w:hAnsi="Times New Roman" w:cs="Times New Roman"/>
          <w:b/>
        </w:rPr>
      </w:pPr>
      <w:r w:rsidRPr="00021BD7">
        <w:rPr>
          <w:rFonts w:ascii="Times New Roman" w:eastAsia="Times New Roman" w:hAnsi="Times New Roman" w:cs="Times New Roman"/>
          <w:b/>
        </w:rPr>
        <w:lastRenderedPageBreak/>
        <w:t xml:space="preserve">EM </w:t>
      </w:r>
      <w:r w:rsidR="000B4E3F" w:rsidRPr="00021BD7">
        <w:rPr>
          <w:rFonts w:ascii="Times New Roman" w:eastAsia="Times New Roman" w:hAnsi="Times New Roman" w:cs="Times New Roman"/>
          <w:b/>
        </w:rPr>
        <w:t>DEFESA DA ANTROPOLOGIA ATIVISTA</w:t>
      </w:r>
    </w:p>
    <w:p w14:paraId="192B0C5B" w14:textId="77777777" w:rsidR="005E76D7" w:rsidRPr="00021BD7" w:rsidRDefault="005E76D7" w:rsidP="009E442E">
      <w:pPr>
        <w:rPr>
          <w:rFonts w:ascii="Times New Roman" w:hAnsi="Times New Roman" w:cs="Times New Roman"/>
          <w:b/>
        </w:rPr>
      </w:pPr>
    </w:p>
    <w:p w14:paraId="5584A939" w14:textId="5663EC8F" w:rsidR="00353268" w:rsidRPr="00021BD7" w:rsidRDefault="00353268" w:rsidP="00353268">
      <w:pPr>
        <w:ind w:firstLine="709"/>
        <w:rPr>
          <w:rFonts w:ascii="Times New Roman" w:hAnsi="Times New Roman" w:cs="Times New Roman"/>
        </w:rPr>
      </w:pPr>
      <w:r w:rsidRPr="00021BD7">
        <w:rPr>
          <w:rFonts w:ascii="Times New Roman" w:hAnsi="Times New Roman" w:cs="Times New Roman"/>
        </w:rPr>
        <w:t xml:space="preserve">De acordo com o antropólogo Charlie Hale (2008, p. 1-29), um forte defensor dessa abordagem, há vários desafios metodológicos e epistemológicos na condução da antropologia ativista. É necessário uma sensibilidade política para “ouvir” as demandas da comunidade, aprender das suas ações e pensar a pesquisa de acordo com seus reclamos; se renuncia à pretensa autoridade epistêmica pela qual </w:t>
      </w:r>
      <w:r w:rsidR="00050DCF">
        <w:rPr>
          <w:rFonts w:ascii="Times New Roman" w:hAnsi="Times New Roman" w:cs="Times New Roman"/>
        </w:rPr>
        <w:t>a</w:t>
      </w:r>
      <w:r w:rsidRPr="00021BD7">
        <w:rPr>
          <w:rFonts w:ascii="Times New Roman" w:hAnsi="Times New Roman" w:cs="Times New Roman"/>
        </w:rPr>
        <w:t xml:space="preserve"> pesquisador</w:t>
      </w:r>
      <w:r w:rsidR="00050DCF">
        <w:rPr>
          <w:rFonts w:ascii="Times New Roman" w:hAnsi="Times New Roman" w:cs="Times New Roman"/>
        </w:rPr>
        <w:t>a</w:t>
      </w:r>
      <w:r w:rsidRPr="00021BD7">
        <w:rPr>
          <w:rFonts w:ascii="Times New Roman" w:hAnsi="Times New Roman" w:cs="Times New Roman"/>
        </w:rPr>
        <w:t xml:space="preserve"> decide o quê e como pesquisar e se reconhece as interlocutoras como coprodutoras de conhecimento. Também se negocia com as temporalidades distintas da academia e dos movimentos sociais para priorizar os problemas urgentes do dia-a-dia que as pessoas encontram ao viver suas vidas. </w:t>
      </w:r>
    </w:p>
    <w:p w14:paraId="5D5CE2DF" w14:textId="09B75469" w:rsidR="00353268" w:rsidRPr="00021BD7" w:rsidRDefault="00353268" w:rsidP="00353268">
      <w:pPr>
        <w:ind w:firstLine="709"/>
        <w:rPr>
          <w:rFonts w:ascii="Times New Roman" w:hAnsi="Times New Roman" w:cs="Times New Roman"/>
        </w:rPr>
      </w:pPr>
      <w:r w:rsidRPr="00021BD7">
        <w:rPr>
          <w:rFonts w:ascii="Times New Roman" w:hAnsi="Times New Roman" w:cs="Times New Roman"/>
        </w:rPr>
        <w:t xml:space="preserve">Como os proponentes da antropologia ativista advertem, estas tensões temporais não são livres de contradições. Por exemplo, os programas de pós-graduação cada vez mais esperam que estudantes de antropologia participem das lutas sociais dos seus interlocutores, mas pouca atenção têm dedicado à parafernália burocrática da qualificação, exames e publicações, para não mencionar a composição das bancas e comitês. Qual o (não)lugar das pessoas-em-resistência na avaliação dos ‘produtos’ extraídos de suas vidas? A antropologia ativista timidamente aborda estas questões “técnicas”, ao passo em que a estrutura operativa destes programas segue intacta. Estudantes ativistas simplesmente se exaurem entre dois mundos que se chocam continuamente. Sejamos honestos, lidar com estes obstáculos institucionais já é em si um ativismo. Basta imaginar os percalços enfrentados por uma doutoranda nas suas tentativas infrutíferas de ter um jovem interlocutor da “biqueira” como membro da sua banca de qualificação. Na Escola de Austin, um experimento de vida curta e ainda assim altamente inovador, debruçávamos sobre estas questões por vezes incrédulos com nossa resiliência em lidar com o terreno pedregoso da burocracia acadêmica e nossa insistência em tirar leite de pedra quando os resultados eram sempre os mesmos.  Simplesmente, a universidade não tem um plano ‘a’ ou ‘b’, ou ‘c’ para incluir nossas colaboradoras no processo de produção intelectual para além da interlocução. Interlocução, que não se engane, se converteu em palavra politicamente correta para suavizar as contradições do fazer pesquisa (ativista) sem reconhecer o devido lugar dos produtores de conhecimento na co-autoria, avaliação e validação dos nossos ‘produtos’.  </w:t>
      </w:r>
    </w:p>
    <w:p w14:paraId="4F7865D2" w14:textId="0E3C20F3" w:rsidR="00353268" w:rsidRPr="00021BD7" w:rsidRDefault="00353268" w:rsidP="00353268">
      <w:pPr>
        <w:ind w:firstLine="709"/>
        <w:rPr>
          <w:rFonts w:ascii="Times New Roman" w:hAnsi="Times New Roman" w:cs="Times New Roman"/>
        </w:rPr>
      </w:pPr>
      <w:r w:rsidRPr="00021BD7">
        <w:rPr>
          <w:rFonts w:ascii="Times New Roman" w:hAnsi="Times New Roman" w:cs="Times New Roman"/>
        </w:rPr>
        <w:lastRenderedPageBreak/>
        <w:t xml:space="preserve">De todo modo, a pesquisa politicamente situada não é fácil. Exige paciência, humildade e um profundo senso de justiça epistêmica (Hale, 2008; Speed, 2006). Estes valores se esbarram com práticas institucionais que exigem o contrário: </w:t>
      </w:r>
      <w:r w:rsidR="00C23D53">
        <w:rPr>
          <w:rFonts w:ascii="Times New Roman" w:hAnsi="Times New Roman" w:cs="Times New Roman"/>
        </w:rPr>
        <w:t>‘</w:t>
      </w:r>
      <w:r w:rsidRPr="00021BD7">
        <w:rPr>
          <w:rFonts w:ascii="Times New Roman" w:hAnsi="Times New Roman" w:cs="Times New Roman"/>
        </w:rPr>
        <w:t>publicar ou perecer</w:t>
      </w:r>
      <w:r w:rsidR="00C23D53">
        <w:rPr>
          <w:rFonts w:ascii="Times New Roman" w:hAnsi="Times New Roman" w:cs="Times New Roman"/>
        </w:rPr>
        <w:t>’</w:t>
      </w:r>
      <w:r w:rsidRPr="00021BD7">
        <w:rPr>
          <w:rFonts w:ascii="Times New Roman" w:hAnsi="Times New Roman" w:cs="Times New Roman"/>
        </w:rPr>
        <w:t xml:space="preserve">, estabelecer autoridade etnográfica e controlar o processo </w:t>
      </w:r>
      <w:r w:rsidR="00C23D53">
        <w:rPr>
          <w:rFonts w:ascii="Times New Roman" w:hAnsi="Times New Roman" w:cs="Times New Roman"/>
        </w:rPr>
        <w:t xml:space="preserve">e o tempo </w:t>
      </w:r>
      <w:r w:rsidRPr="00021BD7">
        <w:rPr>
          <w:rFonts w:ascii="Times New Roman" w:hAnsi="Times New Roman" w:cs="Times New Roman"/>
        </w:rPr>
        <w:t>de produção de conhecimento. Ainda assim, se é verdade que a antropologia ativista apresenta desafios, ela também oferece certas percepções exclusivas que faltam a etnografia tradicional por razões óbvias.</w:t>
      </w:r>
      <w:r w:rsidRPr="00021BD7">
        <w:rPr>
          <w:rStyle w:val="Refdenotaderodap"/>
          <w:rFonts w:ascii="Times New Roman" w:hAnsi="Times New Roman" w:cs="Times New Roman"/>
        </w:rPr>
        <w:footnoteReference w:id="3"/>
      </w:r>
      <w:r w:rsidRPr="00021BD7">
        <w:rPr>
          <w:rFonts w:ascii="Times New Roman" w:hAnsi="Times New Roman" w:cs="Times New Roman"/>
        </w:rPr>
        <w:t xml:space="preserve"> Meu envolvimento com o movimento negro, por exemplo, me proporcionou a oportunidade de identificar questões urgentes que não teriam sido visíveis se eu tivesse seguido um caminho “tradicional” de unilateralmente identificar as perguntas, métodos e contexto de investigação. Os tipos de perguntas com as quais eu me debrucei seriam diferentes se eu não tivesse considerado minha experiência “situada” de ser </w:t>
      </w:r>
      <w:r w:rsidR="00C23D53">
        <w:rPr>
          <w:rFonts w:ascii="Times New Roman" w:hAnsi="Times New Roman" w:cs="Times New Roman"/>
        </w:rPr>
        <w:t xml:space="preserve">um ativista (e </w:t>
      </w:r>
      <w:r w:rsidRPr="00021BD7">
        <w:rPr>
          <w:rFonts w:ascii="Times New Roman" w:hAnsi="Times New Roman" w:cs="Times New Roman"/>
        </w:rPr>
        <w:t>homem, negro, nordestino e ex-morador de uma favela</w:t>
      </w:r>
      <w:r w:rsidR="00C23D53">
        <w:rPr>
          <w:rFonts w:ascii="Times New Roman" w:hAnsi="Times New Roman" w:cs="Times New Roman"/>
        </w:rPr>
        <w:t>)</w:t>
      </w:r>
      <w:r w:rsidRPr="00021BD7">
        <w:rPr>
          <w:rFonts w:ascii="Times New Roman" w:hAnsi="Times New Roman" w:cs="Times New Roman"/>
        </w:rPr>
        <w:t xml:space="preserve"> como “lugar” legitimo</w:t>
      </w:r>
      <w:r w:rsidR="00C23D53">
        <w:rPr>
          <w:rFonts w:ascii="Times New Roman" w:hAnsi="Times New Roman" w:cs="Times New Roman"/>
        </w:rPr>
        <w:t xml:space="preserve"> </w:t>
      </w:r>
      <w:r w:rsidR="009B7518" w:rsidRPr="00043A6D">
        <w:rPr>
          <w:rFonts w:ascii="Times New Roman" w:hAnsi="Times New Roman" w:cs="Times New Roman"/>
          <w:color w:val="000000" w:themeColor="text1"/>
        </w:rPr>
        <w:t>para localizar e teorizar os fatos sociais</w:t>
      </w:r>
      <w:r w:rsidRPr="00021BD7">
        <w:rPr>
          <w:rFonts w:ascii="Times New Roman" w:hAnsi="Times New Roman" w:cs="Times New Roman"/>
        </w:rPr>
        <w:t xml:space="preserve">. </w:t>
      </w:r>
      <w:r w:rsidR="004B49E9">
        <w:rPr>
          <w:rFonts w:ascii="Times New Roman" w:hAnsi="Times New Roman" w:cs="Times New Roman"/>
        </w:rPr>
        <w:t>O sentimento convergente de raiva e frustração com a pol</w:t>
      </w:r>
      <w:r w:rsidR="00272A12">
        <w:rPr>
          <w:rFonts w:ascii="Times New Roman" w:hAnsi="Times New Roman" w:cs="Times New Roman"/>
        </w:rPr>
        <w:t>í</w:t>
      </w:r>
      <w:r w:rsidR="004B49E9">
        <w:rPr>
          <w:rFonts w:ascii="Times New Roman" w:hAnsi="Times New Roman" w:cs="Times New Roman"/>
        </w:rPr>
        <w:t>cia</w:t>
      </w:r>
      <w:r w:rsidR="00C23D53" w:rsidRPr="00021BD7">
        <w:rPr>
          <w:rFonts w:ascii="Times New Roman" w:hAnsi="Times New Roman" w:cs="Times New Roman"/>
        </w:rPr>
        <w:t xml:space="preserve"> </w:t>
      </w:r>
      <w:r w:rsidRPr="00021BD7">
        <w:rPr>
          <w:rFonts w:ascii="Times New Roman" w:hAnsi="Times New Roman" w:cs="Times New Roman"/>
        </w:rPr>
        <w:t xml:space="preserve">e </w:t>
      </w:r>
      <w:r w:rsidR="004B49E9">
        <w:rPr>
          <w:rFonts w:ascii="Times New Roman" w:hAnsi="Times New Roman" w:cs="Times New Roman"/>
        </w:rPr>
        <w:t>o</w:t>
      </w:r>
      <w:r w:rsidR="004B49E9" w:rsidRPr="00021BD7">
        <w:rPr>
          <w:rFonts w:ascii="Times New Roman" w:hAnsi="Times New Roman" w:cs="Times New Roman"/>
        </w:rPr>
        <w:t xml:space="preserve"> </w:t>
      </w:r>
      <w:r w:rsidRPr="00021BD7">
        <w:rPr>
          <w:rFonts w:ascii="Times New Roman" w:hAnsi="Times New Roman" w:cs="Times New Roman"/>
        </w:rPr>
        <w:t xml:space="preserve">alinhamento político com as organizações com as quais trabalhei em São Paulo informaram minha leitura dos processos depois postos a validação pelos interlocutores que ofereciam correções e outras possibilidades interpretativas. O ódio à polícia, por exemplo, não era um preconceito do pesquisador nativo enviesado, senão um </w:t>
      </w:r>
      <w:r w:rsidR="004B49E9">
        <w:rPr>
          <w:rFonts w:ascii="Times New Roman" w:hAnsi="Times New Roman" w:cs="Times New Roman"/>
        </w:rPr>
        <w:t>‘afeto’</w:t>
      </w:r>
      <w:r w:rsidR="004B49E9" w:rsidRPr="00021BD7">
        <w:rPr>
          <w:rFonts w:ascii="Times New Roman" w:hAnsi="Times New Roman" w:cs="Times New Roman"/>
        </w:rPr>
        <w:t xml:space="preserve"> </w:t>
      </w:r>
      <w:r w:rsidRPr="00021BD7">
        <w:rPr>
          <w:rFonts w:ascii="Times New Roman" w:hAnsi="Times New Roman" w:cs="Times New Roman"/>
        </w:rPr>
        <w:t>coletivo, surgido do contexto de opressão, com os quais eu me identificava</w:t>
      </w:r>
      <w:r w:rsidR="00ED2CDA">
        <w:rPr>
          <w:rFonts w:ascii="Times New Roman" w:hAnsi="Times New Roman" w:cs="Times New Roman"/>
        </w:rPr>
        <w:t xml:space="preserve"> como um sobrevivente da quebrada</w:t>
      </w:r>
      <w:r w:rsidRPr="00021BD7">
        <w:rPr>
          <w:rFonts w:ascii="Times New Roman" w:hAnsi="Times New Roman" w:cs="Times New Roman"/>
        </w:rPr>
        <w:t xml:space="preserve">. </w:t>
      </w:r>
    </w:p>
    <w:p w14:paraId="62B02A37" w14:textId="33C8B91C" w:rsidR="00E96BD7" w:rsidRPr="00021BD7" w:rsidRDefault="00353268" w:rsidP="00353268">
      <w:pPr>
        <w:ind w:firstLine="709"/>
        <w:rPr>
          <w:rFonts w:ascii="Times New Roman" w:hAnsi="Times New Roman" w:cs="Times New Roman"/>
        </w:rPr>
      </w:pPr>
      <w:r w:rsidRPr="00021BD7">
        <w:rPr>
          <w:rFonts w:ascii="Times New Roman" w:hAnsi="Times New Roman" w:cs="Times New Roman"/>
        </w:rPr>
        <w:t xml:space="preserve">Na verdade, as interpretações e percepções mais reveladoras que encontrei no “trabalho de campo” </w:t>
      </w:r>
      <w:r w:rsidR="00C23D53">
        <w:rPr>
          <w:rFonts w:ascii="Times New Roman" w:hAnsi="Times New Roman" w:cs="Times New Roman"/>
        </w:rPr>
        <w:t>surgiram</w:t>
      </w:r>
      <w:r w:rsidR="00C23D53" w:rsidRPr="00021BD7">
        <w:rPr>
          <w:rFonts w:ascii="Times New Roman" w:hAnsi="Times New Roman" w:cs="Times New Roman"/>
        </w:rPr>
        <w:t xml:space="preserve"> </w:t>
      </w:r>
      <w:r w:rsidRPr="00021BD7">
        <w:rPr>
          <w:rFonts w:ascii="Times New Roman" w:hAnsi="Times New Roman" w:cs="Times New Roman"/>
        </w:rPr>
        <w:t xml:space="preserve">da luta política coletiva na qual eu era partícipe e aprendiz.  Isso significa que, como Hale aponta, a pesquisa ativista abre espaço para um teorizar coletivo que se revela como “uma fonte privilegiada de inovação teórica” (2008, p.21). Ela fornece “percepções especiais, conhecimento interno e compreensão baseada na experiência” (Hale, 2008, p. 21) difíceis de se encontrar em ambientes de pesquisa tradicionais. Um exemplo prático aqui é a maneira como ativistas negros e negras entendem seus encontros com a polícia. Nos registros sociológicos, a violência policial é invariavelmente considerada um desvio funcional por policiais corrompidos por certa </w:t>
      </w:r>
      <w:r w:rsidRPr="00021BD7">
        <w:rPr>
          <w:rFonts w:ascii="Times New Roman" w:hAnsi="Times New Roman" w:cs="Times New Roman"/>
        </w:rPr>
        <w:lastRenderedPageBreak/>
        <w:t>herança autoritária do período militar. Aos olhos das ativistas negras, o terror policial está em consonância com o projeto de sociedade brasileira que emerge do colonialismo e se reatualiza no nosso regime racializado de cidadania.</w:t>
      </w:r>
      <w:r w:rsidR="00C23D53">
        <w:rPr>
          <w:rFonts w:ascii="Times New Roman" w:hAnsi="Times New Roman" w:cs="Times New Roman"/>
        </w:rPr>
        <w:t xml:space="preserve"> A metáfora da maçã podre não se sustenta quando confrontada com a violência ordinária institucionalizada contra pessoas idosas, crianças, jovens e adultos das periferias.</w:t>
      </w:r>
      <w:r w:rsidRPr="00021BD7">
        <w:rPr>
          <w:rFonts w:ascii="Times New Roman" w:hAnsi="Times New Roman" w:cs="Times New Roman"/>
        </w:rPr>
        <w:t xml:space="preserve"> Contra as interpretações convencionais, meus interlocutores insistiam que “para os favelados a ditadura nunca acabou”. Como explorei em outras oportunidades, essa afirmação tem implicações profundas para qualquer pesquisadora consequente com o chamado da antropologia militante/ativista. Perguntas-chave que emergiram destes encontros incluíam: Que tipo de ações políticas são necessárias para que a ameaça à existência negra seja considerada ameaça à ordem democrática? O que resta de estratégias de ação política quando as estratégias de resistência também são colonizadas? Parafraseando Elis Regina, como o “político” se manifesta quando o sinal (o espaço da sociedade civil) está fechado para nós que somos negros?</w:t>
      </w:r>
    </w:p>
    <w:p w14:paraId="163AF45B" w14:textId="7B4ACBF5" w:rsidR="00353268" w:rsidRPr="00021BD7" w:rsidRDefault="00353268" w:rsidP="00634D8E">
      <w:pPr>
        <w:rPr>
          <w:rFonts w:ascii="Times New Roman" w:hAnsi="Times New Roman" w:cs="Times New Roman"/>
        </w:rPr>
      </w:pPr>
    </w:p>
    <w:p w14:paraId="7F7F7F6B" w14:textId="4FFE4B56" w:rsidR="00634D8E" w:rsidRPr="00021BD7" w:rsidRDefault="009D249E" w:rsidP="00634D8E">
      <w:pPr>
        <w:rPr>
          <w:rFonts w:ascii="Times New Roman" w:hAnsi="Times New Roman" w:cs="Times New Roman"/>
          <w:b/>
          <w:bCs/>
        </w:rPr>
      </w:pPr>
      <w:r>
        <w:rPr>
          <w:rFonts w:ascii="Times New Roman" w:hAnsi="Times New Roman" w:cs="Times New Roman"/>
          <w:b/>
          <w:bCs/>
        </w:rPr>
        <w:t>FAZER</w:t>
      </w:r>
      <w:r w:rsidR="00272A12">
        <w:rPr>
          <w:rFonts w:ascii="Times New Roman" w:hAnsi="Times New Roman" w:cs="Times New Roman"/>
          <w:b/>
          <w:bCs/>
        </w:rPr>
        <w:t xml:space="preserve"> </w:t>
      </w:r>
      <w:r>
        <w:rPr>
          <w:rFonts w:ascii="Times New Roman" w:hAnsi="Times New Roman" w:cs="Times New Roman"/>
          <w:b/>
          <w:bCs/>
        </w:rPr>
        <w:t>ANTROPOLOGIA</w:t>
      </w:r>
      <w:r w:rsidR="00272A12">
        <w:rPr>
          <w:rFonts w:ascii="Times New Roman" w:hAnsi="Times New Roman" w:cs="Times New Roman"/>
          <w:b/>
          <w:bCs/>
        </w:rPr>
        <w:t xml:space="preserve"> </w:t>
      </w:r>
      <w:r>
        <w:rPr>
          <w:rFonts w:ascii="Times New Roman" w:hAnsi="Times New Roman" w:cs="Times New Roman"/>
          <w:b/>
          <w:bCs/>
        </w:rPr>
        <w:t>ENQUANTO</w:t>
      </w:r>
      <w:r w:rsidR="00272A12">
        <w:rPr>
          <w:rFonts w:ascii="Times New Roman" w:hAnsi="Times New Roman" w:cs="Times New Roman"/>
          <w:b/>
          <w:bCs/>
        </w:rPr>
        <w:t xml:space="preserve"> </w:t>
      </w:r>
      <w:r>
        <w:rPr>
          <w:rFonts w:ascii="Times New Roman" w:hAnsi="Times New Roman" w:cs="Times New Roman"/>
          <w:b/>
          <w:bCs/>
        </w:rPr>
        <w:t>NEGRO</w:t>
      </w:r>
    </w:p>
    <w:p w14:paraId="539C774E" w14:textId="77777777" w:rsidR="00B629AA" w:rsidRPr="00021BD7" w:rsidRDefault="00B629AA" w:rsidP="00634D8E">
      <w:pPr>
        <w:rPr>
          <w:rFonts w:ascii="Times New Roman" w:hAnsi="Times New Roman" w:cs="Times New Roman"/>
          <w:b/>
          <w:bCs/>
        </w:rPr>
      </w:pPr>
    </w:p>
    <w:p w14:paraId="543EE0C9" w14:textId="1500FBDE" w:rsidR="00634D8E" w:rsidRPr="00021BD7" w:rsidRDefault="00634D8E" w:rsidP="00634D8E">
      <w:pPr>
        <w:ind w:firstLine="709"/>
        <w:rPr>
          <w:rFonts w:ascii="Times New Roman" w:hAnsi="Times New Roman" w:cs="Times New Roman"/>
        </w:rPr>
      </w:pPr>
      <w:r w:rsidRPr="00021BD7">
        <w:rPr>
          <w:rFonts w:ascii="Times New Roman" w:hAnsi="Times New Roman" w:cs="Times New Roman"/>
        </w:rPr>
        <w:t>Aqui é onde a coisa se complica. Embora a antropologia ativista tenha um potencial extraordinário como estratégia descolonizadora, questiono-me sobre os seus limites para responder a estas questões de maneira consequente com seu chamado por uma práxis transformadora. Meu argumento é que, apesar de sua incisividade, a antropologia ativista (e militante) ainda está presa a práticas institucionais que não conseguem ir além do espaço jurídico-normativo da sociedade civil. Quais são as implicações pol</w:t>
      </w:r>
      <w:r w:rsidR="00B629AA" w:rsidRPr="00021BD7">
        <w:rPr>
          <w:rFonts w:ascii="Times New Roman" w:hAnsi="Times New Roman" w:cs="Times New Roman"/>
        </w:rPr>
        <w:t>í</w:t>
      </w:r>
      <w:r w:rsidRPr="00021BD7">
        <w:rPr>
          <w:rFonts w:ascii="Times New Roman" w:hAnsi="Times New Roman" w:cs="Times New Roman"/>
        </w:rPr>
        <w:t>ticas e teóricas</w:t>
      </w:r>
      <w:r w:rsidR="00272A12">
        <w:rPr>
          <w:rFonts w:ascii="Times New Roman" w:hAnsi="Times New Roman" w:cs="Times New Roman"/>
        </w:rPr>
        <w:t xml:space="preserve"> –</w:t>
      </w:r>
      <w:r w:rsidRPr="00021BD7">
        <w:rPr>
          <w:rFonts w:ascii="Times New Roman" w:hAnsi="Times New Roman" w:cs="Times New Roman"/>
        </w:rPr>
        <w:t xml:space="preserve"> para o trabalho acadêmico e para a vida das interlocutoras sob um estado de emergência permanente – quando aceitamos a gramática normativa da sociedade civil branca como o prisma (a lente) da interpretação antropológica? </w:t>
      </w:r>
    </w:p>
    <w:p w14:paraId="0B425471" w14:textId="77777777" w:rsidR="00634D8E" w:rsidRPr="00021BD7" w:rsidRDefault="00634D8E" w:rsidP="00634D8E">
      <w:pPr>
        <w:ind w:firstLine="709"/>
        <w:rPr>
          <w:rFonts w:ascii="Times New Roman" w:hAnsi="Times New Roman" w:cs="Times New Roman"/>
        </w:rPr>
      </w:pPr>
      <w:r w:rsidRPr="00021BD7">
        <w:rPr>
          <w:rFonts w:ascii="Times New Roman" w:hAnsi="Times New Roman" w:cs="Times New Roman"/>
        </w:rPr>
        <w:t>Não desqualifico a antropologia ativista como “reformista” ou sugiro que toda pesquisa ativista segue o roteiro da sociedade civil</w:t>
      </w:r>
      <w:r w:rsidRPr="00021BD7">
        <w:rPr>
          <w:rStyle w:val="Refdenotaderodap"/>
          <w:rFonts w:ascii="Times New Roman" w:hAnsi="Times New Roman" w:cs="Times New Roman"/>
        </w:rPr>
        <w:footnoteReference w:id="4"/>
      </w:r>
      <w:r w:rsidRPr="00021BD7">
        <w:rPr>
          <w:rFonts w:ascii="Times New Roman" w:hAnsi="Times New Roman" w:cs="Times New Roman"/>
        </w:rPr>
        <w:t xml:space="preserve">. Há diferentes formas de pesquisa </w:t>
      </w:r>
      <w:r w:rsidRPr="00021BD7">
        <w:rPr>
          <w:rFonts w:ascii="Times New Roman" w:hAnsi="Times New Roman" w:cs="Times New Roman"/>
        </w:rPr>
        <w:lastRenderedPageBreak/>
        <w:t xml:space="preserve">ativista para diferentes contextos de opressão, e abraçar a gramática dos direitos é importante em situações nas quais as habilidades técnicas da antropologia podem ser colocadas a serviço da comunidade. Podemos apenas imaginar o trabalho importante e necessário de antropólogas emprestando seus rigores técnicos em laudos para garantir a permanência de comunidades ameaçadas por megaprojetos de infraestrutura, ou a titulação de comunidades quilombolas e indígenas ou, ainda, o papel da antropologia forense em demandar justiça, reparação e memória histórica. O estar-junto, a que Nancy Scheper-Hughes nomeia como </w:t>
      </w:r>
      <w:r w:rsidRPr="00021BD7">
        <w:rPr>
          <w:rFonts w:ascii="Times New Roman" w:hAnsi="Times New Roman" w:cs="Times New Roman"/>
          <w:i/>
          <w:iCs/>
        </w:rPr>
        <w:t>antropóloga-companheira</w:t>
      </w:r>
      <w:r w:rsidRPr="00021BD7">
        <w:rPr>
          <w:rFonts w:ascii="Times New Roman" w:hAnsi="Times New Roman" w:cs="Times New Roman"/>
        </w:rPr>
        <w:t xml:space="preserve"> em oposição à antropóloga-espectadora, representa uma ruptura de fato com extrativismo acadêmico e um compromisso claro com a emancipação humana (Scheper-Hughes, 1995, p. 419).  Embora, no final das contas, os treinamentos e informações oferecidos pela comunidade são muito mais valorosos do que a contribuição de antropólogos intrusos (ainda que ‘companheiros’), a recusa a ser apenas um observador oniciente (uma perspectiva a que João Vargas chama de “fly-on-the-wall”) e, ao invés disso, participar ativamente nas tarefas diárias da organização (afinal, quem limpa o espaço, faz o café, atende o telefone, sai às ruas distribuir panfletos?) também representa esforços legítimos contra as relações extrativistas (Vargas, 2008, p. 172).</w:t>
      </w:r>
      <w:r w:rsidRPr="00021BD7">
        <w:rPr>
          <w:rStyle w:val="Refdenotaderodap"/>
          <w:rFonts w:ascii="Times New Roman" w:hAnsi="Times New Roman" w:cs="Times New Roman"/>
        </w:rPr>
        <w:footnoteReference w:id="5"/>
      </w:r>
    </w:p>
    <w:p w14:paraId="0AAE293A" w14:textId="306142D2" w:rsidR="00634D8E" w:rsidRPr="00021BD7" w:rsidRDefault="00634D8E" w:rsidP="00634D8E">
      <w:pPr>
        <w:ind w:firstLine="709"/>
        <w:rPr>
          <w:rFonts w:ascii="Times New Roman" w:hAnsi="Times New Roman" w:cs="Times New Roman"/>
          <w:iCs/>
        </w:rPr>
      </w:pPr>
      <w:r w:rsidRPr="00021BD7">
        <w:rPr>
          <w:rFonts w:ascii="Times New Roman" w:hAnsi="Times New Roman" w:cs="Times New Roman"/>
        </w:rPr>
        <w:t>A antropologia me permitiu navegar por alguns canais institucionais inimagináveis para um “suspeito padrão” que não passaria do balcão de informações de algum órgão público. Considere, por exemplo, minha interação com a Polícia Militar em São Paulo durante ‘trabalho de campo’.</w:t>
      </w:r>
      <w:r w:rsidRPr="00021BD7">
        <w:rPr>
          <w:rStyle w:val="Refdenotaderodap"/>
          <w:rFonts w:ascii="Times New Roman" w:hAnsi="Times New Roman" w:cs="Times New Roman"/>
        </w:rPr>
        <w:footnoteReference w:id="6"/>
      </w:r>
      <w:r w:rsidRPr="00021BD7">
        <w:rPr>
          <w:rFonts w:ascii="Times New Roman" w:hAnsi="Times New Roman" w:cs="Times New Roman"/>
        </w:rPr>
        <w:t xml:space="preserve"> </w:t>
      </w:r>
      <w:r w:rsidRPr="00021BD7">
        <w:rPr>
          <w:rFonts w:ascii="Times New Roman" w:hAnsi="Times New Roman" w:cs="Times New Roman"/>
          <w:iCs/>
        </w:rPr>
        <w:t xml:space="preserve">Após várias tentativas para entrevistar o alto comandante da instituição, fui encaminhado ao responsável pelo policiamento em uma das zonas da cidade. Desta vez, em uma solicitação por e-mail, enfatizei que era um pesquisador de uma universidade nos Estados Unidos. O tom cordial dos e-mails terminou, no entanto, quando cheguei ao posto de controle no prédio militar. Um policial mal-humorado me recebeu com suspeição. Somente quando dei a ‘carteirada’ mostrando minhas credenciais acadêmicas e o e-mail impresso de minha comunicação prévia com o comandante, o tom mudou e fui encaminhado por uma jovem oficial a uma sala onde </w:t>
      </w:r>
      <w:r w:rsidRPr="00021BD7">
        <w:rPr>
          <w:rFonts w:ascii="Times New Roman" w:hAnsi="Times New Roman" w:cs="Times New Roman"/>
          <w:iCs/>
        </w:rPr>
        <w:lastRenderedPageBreak/>
        <w:t xml:space="preserve">aguardei meu entrevistado (aqui identificado por nome fictício como) comandante Pontarelli. </w:t>
      </w:r>
    </w:p>
    <w:p w14:paraId="5670560F" w14:textId="3429AF15" w:rsidR="00634D8E" w:rsidRPr="00021BD7" w:rsidRDefault="00634D8E" w:rsidP="00634D8E">
      <w:pPr>
        <w:ind w:firstLine="709"/>
        <w:rPr>
          <w:rFonts w:ascii="Times New Roman" w:hAnsi="Times New Roman" w:cs="Times New Roman"/>
          <w:iCs/>
        </w:rPr>
      </w:pPr>
      <w:r w:rsidRPr="00021BD7">
        <w:rPr>
          <w:rFonts w:ascii="Times New Roman" w:hAnsi="Times New Roman" w:cs="Times New Roman"/>
          <w:iCs/>
        </w:rPr>
        <w:t>Na parede do escritório, uma foto de um homem branco, de bigode, aparentando estar em seus 50 anos e usando um uniforme com decorações militares denotava sua alta posição na hierarquia policial. Eu estava distraído na leitura do espaço quando o Comandante Pontarelli entrou na sala, acompanhado de quatro sub-oficiais. Levantei-me rapidamente e estendi a mão para cumprimentá-lo. O comandante não conseguiu esconder sua decepção com minha presença. Expliquei que eu era um pesquisador brasileiro formado em uma universidade estadunidense. Seu desapontamento foi rapidamente correspondido por sua curiosidade sobre como eu consegui estudar na gringolândia. Ele me encaminhou para um dos dois sofás no ambiente ao lado de sua mesa e pediu que eu me sentasse ao lado de seus quatro assistentes. O comandante não se juntou a nós. Em vez disso, seguiu sua rotina à frente do computador de onde fazia correções, acrescentava informações ou questionava um subordinado quando não era o suficiente incisivo em convencer-me sobre o papel “benigno” da polícia militar ou na denúncia das “injustiças” sofridas por sua instituição, vítima da mídia e “do pessoal dos direitos humanos”. Com base em seu desengajamento com minha presença, era óbvio que eu não era o pesquisador que ele esperava encontrar.</w:t>
      </w:r>
      <w:r w:rsidR="00C27C20" w:rsidRPr="00C27C20">
        <w:rPr>
          <w:rFonts w:ascii="Times New Roman" w:hAnsi="Times New Roman" w:cs="Times New Roman"/>
          <w:iCs/>
          <w:color w:val="000000" w:themeColor="text1"/>
        </w:rPr>
        <w:t xml:space="preserve"> </w:t>
      </w:r>
      <w:r w:rsidR="001607EF">
        <w:rPr>
          <w:rFonts w:ascii="Times New Roman" w:hAnsi="Times New Roman" w:cs="Times New Roman"/>
          <w:iCs/>
          <w:color w:val="000000" w:themeColor="text1"/>
        </w:rPr>
        <w:t>N</w:t>
      </w:r>
      <w:r w:rsidR="00C27C20" w:rsidRPr="00043A6D">
        <w:rPr>
          <w:rFonts w:ascii="Times New Roman" w:hAnsi="Times New Roman" w:cs="Times New Roman"/>
          <w:iCs/>
          <w:color w:val="000000" w:themeColor="text1"/>
        </w:rPr>
        <w:t>ão se justificava tanto recurso humano mobilizado – quatro suboficiais e um comandante – para falar com um pesquisador</w:t>
      </w:r>
      <w:r w:rsidR="00C27C20">
        <w:rPr>
          <w:rFonts w:ascii="Times New Roman" w:hAnsi="Times New Roman" w:cs="Times New Roman"/>
          <w:iCs/>
          <w:color w:val="000000" w:themeColor="text1"/>
        </w:rPr>
        <w:t xml:space="preserve"> com uma cara (e cor) tão familiar</w:t>
      </w:r>
      <w:r w:rsidR="00C27C20" w:rsidRPr="00043A6D">
        <w:rPr>
          <w:rFonts w:ascii="Times New Roman" w:hAnsi="Times New Roman" w:cs="Times New Roman"/>
          <w:iCs/>
          <w:color w:val="000000" w:themeColor="text1"/>
        </w:rPr>
        <w:t>.</w:t>
      </w:r>
    </w:p>
    <w:p w14:paraId="2EA25BEF" w14:textId="11EEA715" w:rsidR="00634D8E" w:rsidRPr="00021BD7" w:rsidRDefault="00634D8E" w:rsidP="00634D8E">
      <w:pPr>
        <w:ind w:firstLine="709"/>
        <w:rPr>
          <w:rFonts w:ascii="Times New Roman" w:hAnsi="Times New Roman" w:cs="Times New Roman"/>
        </w:rPr>
      </w:pPr>
      <w:r w:rsidRPr="00021BD7">
        <w:rPr>
          <w:rFonts w:ascii="Times New Roman" w:hAnsi="Times New Roman" w:cs="Times New Roman"/>
        </w:rPr>
        <w:t xml:space="preserve">Mesmo com certa inveja de colegas antropólogos brancos com acesso privilegiado à polícia, os instrumentos da antropologia me permitiram confrontar o comandante e seus homens em um debate acalorado sobre as mortes pela polícia na região sob seu comando. Por exemplo, eu pude confrontar o que </w:t>
      </w:r>
      <w:r w:rsidR="00C27C20" w:rsidRPr="00021BD7">
        <w:rPr>
          <w:rFonts w:ascii="Times New Roman" w:hAnsi="Times New Roman" w:cs="Times New Roman"/>
        </w:rPr>
        <w:t>diz</w:t>
      </w:r>
      <w:r w:rsidR="00C27C20">
        <w:rPr>
          <w:rFonts w:ascii="Times New Roman" w:hAnsi="Times New Roman" w:cs="Times New Roman"/>
        </w:rPr>
        <w:t>em</w:t>
      </w:r>
      <w:r w:rsidR="00C27C20" w:rsidRPr="00021BD7">
        <w:rPr>
          <w:rFonts w:ascii="Times New Roman" w:hAnsi="Times New Roman" w:cs="Times New Roman"/>
        </w:rPr>
        <w:t xml:space="preserve"> </w:t>
      </w:r>
      <w:r w:rsidRPr="00021BD7">
        <w:rPr>
          <w:rFonts w:ascii="Times New Roman" w:hAnsi="Times New Roman" w:cs="Times New Roman"/>
        </w:rPr>
        <w:t xml:space="preserve">as mães de jovens assassinados com as </w:t>
      </w:r>
      <w:r w:rsidR="00C27C20">
        <w:rPr>
          <w:rFonts w:ascii="Times New Roman" w:hAnsi="Times New Roman" w:cs="Times New Roman"/>
        </w:rPr>
        <w:t>narrativas policiais</w:t>
      </w:r>
      <w:r w:rsidRPr="00021BD7">
        <w:rPr>
          <w:rFonts w:ascii="Times New Roman" w:hAnsi="Times New Roman" w:cs="Times New Roman"/>
        </w:rPr>
        <w:t xml:space="preserve">, supostamente </w:t>
      </w:r>
      <w:r w:rsidRPr="00021BD7">
        <w:rPr>
          <w:rFonts w:ascii="Times New Roman" w:hAnsi="Times New Roman" w:cs="Times New Roman"/>
          <w:i/>
          <w:iCs/>
        </w:rPr>
        <w:t>re-agente</w:t>
      </w:r>
      <w:r w:rsidR="00C27C20">
        <w:rPr>
          <w:rFonts w:ascii="Times New Roman" w:hAnsi="Times New Roman" w:cs="Times New Roman"/>
          <w:i/>
          <w:iCs/>
        </w:rPr>
        <w:t>s</w:t>
      </w:r>
      <w:r w:rsidRPr="00021BD7">
        <w:rPr>
          <w:rFonts w:ascii="Times New Roman" w:hAnsi="Times New Roman" w:cs="Times New Roman"/>
        </w:rPr>
        <w:t xml:space="preserve"> das agressões injustas de jovens negros </w:t>
      </w:r>
      <w:r w:rsidR="00C27C20">
        <w:rPr>
          <w:rFonts w:ascii="Times New Roman" w:hAnsi="Times New Roman" w:cs="Times New Roman"/>
        </w:rPr>
        <w:t xml:space="preserve">que laudos cadavéricos invariavelmente comprovam </w:t>
      </w:r>
      <w:r w:rsidRPr="00021BD7">
        <w:rPr>
          <w:rFonts w:ascii="Times New Roman" w:hAnsi="Times New Roman" w:cs="Times New Roman"/>
        </w:rPr>
        <w:t xml:space="preserve">desarmados e mortos com tiros nas costas. É bem interessante que somente quando mencionei </w:t>
      </w:r>
      <w:r w:rsidR="00C27C20">
        <w:rPr>
          <w:rFonts w:ascii="Times New Roman" w:hAnsi="Times New Roman" w:cs="Times New Roman"/>
        </w:rPr>
        <w:t>uma reportagem sobre a</w:t>
      </w:r>
      <w:r w:rsidR="00C27C20" w:rsidRPr="00021BD7">
        <w:rPr>
          <w:rFonts w:ascii="Times New Roman" w:hAnsi="Times New Roman" w:cs="Times New Roman"/>
        </w:rPr>
        <w:t xml:space="preserve"> </w:t>
      </w:r>
      <w:r w:rsidRPr="00021BD7">
        <w:rPr>
          <w:rFonts w:ascii="Times New Roman" w:hAnsi="Times New Roman" w:cs="Times New Roman"/>
        </w:rPr>
        <w:t>participação de policiais sob sua jurisdição em um esquadrão da morte, o comandante Pontarelli, que me ignorava, se juntou a seus subordinados no sofá e entrou na conversa pra valer: “Pare! Pare! Onde você</w:t>
      </w:r>
      <w:r w:rsidRPr="00021BD7">
        <w:rPr>
          <w:rFonts w:ascii="Times New Roman" w:hAnsi="Times New Roman" w:cs="Times New Roman"/>
          <w:i/>
          <w:iCs/>
        </w:rPr>
        <w:t xml:space="preserve"> </w:t>
      </w:r>
      <w:r w:rsidRPr="00021BD7">
        <w:rPr>
          <w:rFonts w:ascii="Times New Roman" w:hAnsi="Times New Roman" w:cs="Times New Roman"/>
        </w:rPr>
        <w:t xml:space="preserve">ouviu isso? Da mídia? Não se pode dizer que eles eram da Polícia Militar. Quando fizeram aquela besteira, não estavam usando uniformes militares e não estavam de serviço”. Mostrei a eles um artigo de jornal com uma foto de </w:t>
      </w:r>
      <w:r w:rsidRPr="00021BD7">
        <w:rPr>
          <w:rFonts w:ascii="Times New Roman" w:hAnsi="Times New Roman" w:cs="Times New Roman"/>
        </w:rPr>
        <w:lastRenderedPageBreak/>
        <w:t xml:space="preserve">doze policiais suspeitos de assassinar treze pessoas, incluindo os filhos de duas das minhas interlocutoras e emendei uma crítica sobre a divisão policial fardado </w:t>
      </w:r>
      <w:r w:rsidRPr="00021BD7">
        <w:rPr>
          <w:rFonts w:ascii="Times New Roman" w:hAnsi="Times New Roman" w:cs="Times New Roman"/>
          <w:i/>
          <w:iCs/>
        </w:rPr>
        <w:t>versus</w:t>
      </w:r>
      <w:r w:rsidRPr="00021BD7">
        <w:rPr>
          <w:rFonts w:ascii="Times New Roman" w:hAnsi="Times New Roman" w:cs="Times New Roman"/>
        </w:rPr>
        <w:t xml:space="preserve"> policial fora-de-serviço. Um silêncio constrangedor se abateu sobre a sala. Um assistente pegou o jornal e o examinou atentamente. O comandante continuou: “Alguns casos podem ser verdadeiros. Não vou lhes dizer que é impossível que tenhamos policiais envolvidos. Mas vamos deixar claro que a Polícia Militar não tem nada a ver com isso. Não se trata de uma missão deliberada e intencional para sair por aí e matar esses caras. Vocês têm que entender isso”.</w:t>
      </w:r>
    </w:p>
    <w:p w14:paraId="25ADBB8A" w14:textId="57ACD109" w:rsidR="00634D8E" w:rsidRPr="00021BD7" w:rsidRDefault="006B6D8D" w:rsidP="00634D8E">
      <w:pPr>
        <w:ind w:firstLine="709"/>
        <w:rPr>
          <w:rFonts w:ascii="Times New Roman" w:hAnsi="Times New Roman" w:cs="Times New Roman"/>
        </w:rPr>
      </w:pPr>
      <w:r w:rsidRPr="00043A6D">
        <w:rPr>
          <w:rFonts w:ascii="Times New Roman" w:hAnsi="Times New Roman" w:cs="Times New Roman"/>
          <w:color w:val="000000" w:themeColor="text1"/>
        </w:rPr>
        <w:t xml:space="preserve">Embora não haja nada excepcional no meu encontro etnográfico com a polícia (e honestamente, não estou interessado no heroísmo barato do macho-antropólogo </w:t>
      </w:r>
      <w:r w:rsidRPr="00043A6D">
        <w:rPr>
          <w:rFonts w:ascii="Times New Roman" w:hAnsi="Times New Roman" w:cs="Times New Roman"/>
          <w:i/>
          <w:iCs/>
          <w:color w:val="000000" w:themeColor="text1"/>
        </w:rPr>
        <w:t>a la</w:t>
      </w:r>
      <w:r w:rsidRPr="00043A6D">
        <w:rPr>
          <w:rFonts w:ascii="Times New Roman" w:hAnsi="Times New Roman" w:cs="Times New Roman"/>
          <w:color w:val="000000" w:themeColor="text1"/>
        </w:rPr>
        <w:t xml:space="preserve"> Indiana Jones),</w:t>
      </w:r>
      <w:r>
        <w:rPr>
          <w:rFonts w:ascii="Times New Roman" w:hAnsi="Times New Roman" w:cs="Times New Roman"/>
          <w:color w:val="000000" w:themeColor="text1"/>
        </w:rPr>
        <w:t xml:space="preserve"> </w:t>
      </w:r>
      <w:r w:rsidR="00634D8E" w:rsidRPr="00021BD7">
        <w:rPr>
          <w:rFonts w:ascii="Times New Roman" w:hAnsi="Times New Roman" w:cs="Times New Roman"/>
        </w:rPr>
        <w:t>a antropologia ativista junto ao movimento negro e a minha experiência pessoal de morador da favela foram decisivos em minha perspectiva confrontacional naquele momento etnográfico. Eu não estava ali para testar o peso do racismo nas práticas policiais e muito menos me interessava mediar visões de mundo entre a polícia e suas vítimas, ou entender a subjetividade de policiais militares matadores</w:t>
      </w:r>
      <w:r w:rsidR="00ED2CDA">
        <w:rPr>
          <w:rFonts w:ascii="Times New Roman" w:hAnsi="Times New Roman" w:cs="Times New Roman"/>
        </w:rPr>
        <w:t xml:space="preserve"> </w:t>
      </w:r>
      <w:r w:rsidRPr="00043A6D">
        <w:rPr>
          <w:rFonts w:ascii="Times New Roman" w:hAnsi="Times New Roman" w:cs="Times New Roman"/>
          <w:color w:val="000000" w:themeColor="text1"/>
        </w:rPr>
        <w:t>(para uma crítica, ver Alves, 2022)</w:t>
      </w:r>
      <w:r>
        <w:rPr>
          <w:rFonts w:ascii="Times New Roman" w:hAnsi="Times New Roman" w:cs="Times New Roman"/>
          <w:color w:val="000000" w:themeColor="text1"/>
        </w:rPr>
        <w:t xml:space="preserve">. </w:t>
      </w:r>
      <w:r w:rsidR="00634D8E" w:rsidRPr="00021BD7">
        <w:rPr>
          <w:rFonts w:ascii="Times New Roman" w:hAnsi="Times New Roman" w:cs="Times New Roman"/>
        </w:rPr>
        <w:t xml:space="preserve">Ainda assim, ao mesmo tempo em que os recursos da antropologia ativista estavam disponíveis e me permitiam trabalhar com organizações de direitos humanos na denúncia e busca dos restos mortais de jovens desaparecidos, ou nas incontáveis audiências públicas e protestos do movimento negro no centro de São Paulo, a militância requeria um engajamento e legitimização dos canais institucionais como espaços de disputa. Operando sob a lógica da sociedade civil, o antropólogo ativista-companheiro acessa canais importantes muitas vezes barrados às vítimas diretas do terror policial (muitas mães envelhecem e morrem em meio à batalha por justiça), mas estes canais nos provam todo o tempo sua insuficiência contra o genocídio negro. </w:t>
      </w:r>
    </w:p>
    <w:p w14:paraId="15005D33" w14:textId="3BC60522" w:rsidR="00634D8E" w:rsidRPr="00021BD7" w:rsidRDefault="00634D8E" w:rsidP="00634D8E">
      <w:pPr>
        <w:ind w:firstLine="709"/>
        <w:rPr>
          <w:rFonts w:ascii="Times New Roman" w:hAnsi="Times New Roman" w:cs="Times New Roman"/>
        </w:rPr>
      </w:pPr>
      <w:r w:rsidRPr="00021BD7">
        <w:rPr>
          <w:rFonts w:ascii="Times New Roman" w:hAnsi="Times New Roman" w:cs="Times New Roman"/>
        </w:rPr>
        <w:t>Sem querer pedir à antropologia ativista o que ela nunca prometeu</w:t>
      </w:r>
      <w:r w:rsidR="00D50638">
        <w:rPr>
          <w:rFonts w:ascii="Times New Roman" w:hAnsi="Times New Roman" w:cs="Times New Roman"/>
        </w:rPr>
        <w:t xml:space="preserve"> –</w:t>
      </w:r>
      <w:r w:rsidRPr="00021BD7">
        <w:rPr>
          <w:rFonts w:ascii="Times New Roman" w:hAnsi="Times New Roman" w:cs="Times New Roman"/>
        </w:rPr>
        <w:t xml:space="preserve"> talvez seus limites sejam inerentes à sua posição ingrata e liminar de estar com um pé na rua e um pé na institucionalidade (afinal, a universidade não é instituição alheia ao Estado) – vale a pena repetir a pergunta: qual o lugar da antropologia ativista nas interações com indivíduos, `as marge</w:t>
      </w:r>
      <w:r w:rsidR="00ED2CDA">
        <w:rPr>
          <w:rFonts w:ascii="Times New Roman" w:hAnsi="Times New Roman" w:cs="Times New Roman"/>
        </w:rPr>
        <w:t>n</w:t>
      </w:r>
      <w:r w:rsidRPr="00021BD7">
        <w:rPr>
          <w:rFonts w:ascii="Times New Roman" w:hAnsi="Times New Roman" w:cs="Times New Roman"/>
        </w:rPr>
        <w:t xml:space="preserve">s urbanas, que abraçam </w:t>
      </w:r>
      <w:r w:rsidR="00ED2CDA">
        <w:rPr>
          <w:rFonts w:ascii="Times New Roman" w:hAnsi="Times New Roman" w:cs="Times New Roman"/>
        </w:rPr>
        <w:t>a desordem como forma de habitar a cidade</w:t>
      </w:r>
      <w:r w:rsidRPr="00021BD7">
        <w:rPr>
          <w:rFonts w:ascii="Times New Roman" w:hAnsi="Times New Roman" w:cs="Times New Roman"/>
        </w:rPr>
        <w:t>?</w:t>
      </w:r>
      <w:r w:rsidR="00ED2CDA">
        <w:rPr>
          <w:rFonts w:ascii="Times New Roman" w:hAnsi="Times New Roman" w:cs="Times New Roman"/>
        </w:rPr>
        <w:t xml:space="preserve"> Mais especificamente, que sensibilidade etnográfica é necessária para, </w:t>
      </w:r>
      <w:r w:rsidR="0027374D">
        <w:rPr>
          <w:rFonts w:ascii="Times New Roman" w:hAnsi="Times New Roman" w:cs="Times New Roman"/>
        </w:rPr>
        <w:t xml:space="preserve">respeitando a ética profissional, escutarmos (mais que ouvir) o protesto de indivíduos </w:t>
      </w:r>
      <w:r w:rsidR="001607EF">
        <w:rPr>
          <w:rFonts w:ascii="Times New Roman" w:hAnsi="Times New Roman" w:cs="Times New Roman"/>
        </w:rPr>
        <w:t>que por suas ações põem em xeque os projetos estatais de gestão da pobreza e da dor</w:t>
      </w:r>
      <w:r w:rsidR="0027374D">
        <w:rPr>
          <w:rFonts w:ascii="Times New Roman" w:hAnsi="Times New Roman" w:cs="Times New Roman"/>
        </w:rPr>
        <w:t>?</w:t>
      </w:r>
      <w:r w:rsidR="00ED2CDA">
        <w:rPr>
          <w:rFonts w:ascii="Times New Roman" w:hAnsi="Times New Roman" w:cs="Times New Roman"/>
        </w:rPr>
        <w:t xml:space="preserve">  </w:t>
      </w:r>
      <w:r w:rsidRPr="00021BD7">
        <w:rPr>
          <w:rFonts w:ascii="Times New Roman" w:hAnsi="Times New Roman" w:cs="Times New Roman"/>
        </w:rPr>
        <w:t xml:space="preserve">Esta </w:t>
      </w:r>
      <w:r w:rsidRPr="00021BD7">
        <w:rPr>
          <w:rFonts w:ascii="Times New Roman" w:hAnsi="Times New Roman" w:cs="Times New Roman"/>
        </w:rPr>
        <w:lastRenderedPageBreak/>
        <w:t>parece uma pergunta retórica, mas não é. É pertinente particularmente para a profícua antropologia urbana que tem obcessivamente elegido o morro e a favela como territórios do fazer etnográfico. A ironia aqui é que a etnografia urbana tem se mostrado sensível ao sofrimento social das comunidades empobrecidas, reconhecido suas agencias e participado de suas lutas...contanto que sejam lutas circunscritas ao tempo-espaço da ordem. O que fazer das ag</w:t>
      </w:r>
      <w:r w:rsidR="007567C5">
        <w:rPr>
          <w:rFonts w:ascii="Times New Roman" w:hAnsi="Times New Roman" w:cs="Times New Roman"/>
        </w:rPr>
        <w:t>ê</w:t>
      </w:r>
      <w:r w:rsidRPr="00021BD7">
        <w:rPr>
          <w:rFonts w:ascii="Times New Roman" w:hAnsi="Times New Roman" w:cs="Times New Roman"/>
        </w:rPr>
        <w:t xml:space="preserve">ncias ‘criminais’ (ainda que por vezes trágicas e reprodutoras de outras formas de dominação) que confrontam o ativismo radical da pesquisadora situada no campo normativo da sociedade civil organizada? E mais complicado: pode a antropologia ativista/militante militar nestes espaços fora-da-lei? A resposta óbvia é que “militar” com e a favor de sujeitos fora-da-lei para além do espaço seguro da academia </w:t>
      </w:r>
      <w:r w:rsidR="006B6D8D">
        <w:rPr>
          <w:rFonts w:ascii="Times New Roman" w:hAnsi="Times New Roman" w:cs="Times New Roman"/>
        </w:rPr>
        <w:t>(</w:t>
      </w:r>
      <w:r w:rsidRPr="00021BD7">
        <w:rPr>
          <w:rFonts w:ascii="Times New Roman" w:hAnsi="Times New Roman" w:cs="Times New Roman"/>
        </w:rPr>
        <w:t>que nos brinda segurança financeira e status legal</w:t>
      </w:r>
      <w:r w:rsidR="006B6D8D">
        <w:rPr>
          <w:rFonts w:ascii="Times New Roman" w:hAnsi="Times New Roman" w:cs="Times New Roman"/>
        </w:rPr>
        <w:t>)</w:t>
      </w:r>
      <w:r w:rsidRPr="00021BD7">
        <w:rPr>
          <w:rFonts w:ascii="Times New Roman" w:hAnsi="Times New Roman" w:cs="Times New Roman"/>
        </w:rPr>
        <w:t xml:space="preserve"> significaria posicionar-se como sujeito perigoso, inimigo do estado, adotando assim o que Cathy Cohen chama de “uma política radical do desvio” (Cohen, 2004, p. 30), ou seja, uma política que reivindica a posição criminal/izada como um espaço legítimo para a ação política. </w:t>
      </w:r>
    </w:p>
    <w:p w14:paraId="4A042C9E" w14:textId="3F556469" w:rsidR="00634D8E" w:rsidRPr="00021BD7" w:rsidRDefault="0027374D" w:rsidP="00634D8E">
      <w:pPr>
        <w:ind w:firstLine="709"/>
        <w:rPr>
          <w:rFonts w:ascii="Times New Roman" w:hAnsi="Times New Roman" w:cs="Times New Roman"/>
        </w:rPr>
      </w:pPr>
      <w:r>
        <w:rPr>
          <w:rFonts w:ascii="Times New Roman" w:hAnsi="Times New Roman" w:cs="Times New Roman"/>
        </w:rPr>
        <w:t xml:space="preserve">Obviamente </w:t>
      </w:r>
      <w:r w:rsidRPr="0027374D">
        <w:rPr>
          <w:rFonts w:ascii="Times New Roman" w:hAnsi="Times New Roman" w:cs="Times New Roman"/>
          <w:i/>
          <w:iCs/>
        </w:rPr>
        <w:t>não</w:t>
      </w:r>
      <w:r>
        <w:rPr>
          <w:rFonts w:ascii="Times New Roman" w:hAnsi="Times New Roman" w:cs="Times New Roman"/>
        </w:rPr>
        <w:t xml:space="preserve"> defendo o engajamento do antropólogo com os métodos violentos de muitos dos nossos interlocutores, principalmente os indivíduos no ‘mundo do crime’ a quem muito dos antropólogos urbanos devem suas carreiras. Deve ser obvio também que, ter raiva (e defender a abolição) da policia </w:t>
      </w:r>
      <w:r w:rsidRPr="0027374D">
        <w:rPr>
          <w:rFonts w:ascii="Times New Roman" w:hAnsi="Times New Roman" w:cs="Times New Roman"/>
          <w:i/>
          <w:iCs/>
        </w:rPr>
        <w:t>não</w:t>
      </w:r>
      <w:r>
        <w:rPr>
          <w:rFonts w:ascii="Times New Roman" w:hAnsi="Times New Roman" w:cs="Times New Roman"/>
        </w:rPr>
        <w:t xml:space="preserve"> é o mesmo que fazer apologia à violência contra as forças policiais.</w:t>
      </w:r>
      <w:r w:rsidR="000E4202">
        <w:rPr>
          <w:rFonts w:ascii="Times New Roman" w:hAnsi="Times New Roman" w:cs="Times New Roman"/>
        </w:rPr>
        <w:t xml:space="preserve"> Ainda assim, se levarmos a sério os desafios que os sujeitos etnográficos nos põem com suas </w:t>
      </w:r>
      <w:r w:rsidR="00D94D6F">
        <w:rPr>
          <w:rFonts w:ascii="Times New Roman" w:hAnsi="Times New Roman" w:cs="Times New Roman"/>
        </w:rPr>
        <w:t xml:space="preserve">recusas </w:t>
      </w:r>
      <w:r w:rsidR="000E4202">
        <w:rPr>
          <w:rFonts w:ascii="Times New Roman" w:hAnsi="Times New Roman" w:cs="Times New Roman"/>
        </w:rPr>
        <w:t xml:space="preserve">cotidianas </w:t>
      </w:r>
      <w:r w:rsidR="00D94D6F">
        <w:rPr>
          <w:rFonts w:ascii="Times New Roman" w:hAnsi="Times New Roman" w:cs="Times New Roman"/>
        </w:rPr>
        <w:t>a serem governados</w:t>
      </w:r>
      <w:r w:rsidR="000E4202">
        <w:rPr>
          <w:rFonts w:ascii="Times New Roman" w:hAnsi="Times New Roman" w:cs="Times New Roman"/>
        </w:rPr>
        <w:t>, c</w:t>
      </w:r>
      <w:r w:rsidR="00634D8E" w:rsidRPr="00021BD7">
        <w:rPr>
          <w:rFonts w:ascii="Times New Roman" w:hAnsi="Times New Roman" w:cs="Times New Roman"/>
        </w:rPr>
        <w:t xml:space="preserve">omo poderia a antropologia ativista, como um esforço político comprometido em “colocar seus instrumentos a serviço do empoderamento de [nossas] comunidades (Hale, 2008, p. 3)”, </w:t>
      </w:r>
      <w:r w:rsidR="000E4202">
        <w:rPr>
          <w:rFonts w:ascii="Times New Roman" w:hAnsi="Times New Roman" w:cs="Times New Roman"/>
        </w:rPr>
        <w:t xml:space="preserve">considerar </w:t>
      </w:r>
      <w:r w:rsidR="00D94D6F">
        <w:rPr>
          <w:rFonts w:ascii="Times New Roman" w:hAnsi="Times New Roman" w:cs="Times New Roman"/>
        </w:rPr>
        <w:t>a ingovernabilidade</w:t>
      </w:r>
      <w:r w:rsidR="000E4202">
        <w:rPr>
          <w:rFonts w:ascii="Times New Roman" w:hAnsi="Times New Roman" w:cs="Times New Roman"/>
        </w:rPr>
        <w:t xml:space="preserve"> em</w:t>
      </w:r>
      <w:r w:rsidR="00634D8E" w:rsidRPr="00021BD7">
        <w:rPr>
          <w:rFonts w:ascii="Times New Roman" w:hAnsi="Times New Roman" w:cs="Times New Roman"/>
        </w:rPr>
        <w:t xml:space="preserve"> sua práxis decolonial? Se levarmos a sério a afirmação afro-pessimista de que o sofrimento e a vida política negra são ilegíveis no marco da sociedade civil, já que a sociedade civil é, para as pessoas negras, um teatro da dominação racial,</w:t>
      </w:r>
      <w:r w:rsidR="00634D8E" w:rsidRPr="00021BD7">
        <w:rPr>
          <w:rStyle w:val="Refdenotaderodap"/>
          <w:rFonts w:ascii="Times New Roman" w:hAnsi="Times New Roman" w:cs="Times New Roman"/>
        </w:rPr>
        <w:footnoteReference w:id="7"/>
      </w:r>
      <w:r w:rsidR="00634D8E" w:rsidRPr="00021BD7">
        <w:rPr>
          <w:rFonts w:ascii="Times New Roman" w:hAnsi="Times New Roman" w:cs="Times New Roman"/>
        </w:rPr>
        <w:t xml:space="preserve"> então uma antropologia da vida política negra nas margens urbanas teria que enfrentar-se a si mesmo contra seu projeto refém da ordem branca colonial. Nos juntamos aos protestos? Invadimos as prisões e libertamos as pessoas encarceradas? Roubamos os </w:t>
      </w:r>
      <w:r w:rsidR="00634D8E" w:rsidRPr="00021BD7">
        <w:rPr>
          <w:rFonts w:ascii="Times New Roman" w:hAnsi="Times New Roman" w:cs="Times New Roman"/>
        </w:rPr>
        <w:lastRenderedPageBreak/>
        <w:t>ricos</w:t>
      </w:r>
      <w:r w:rsidR="000E4202">
        <w:rPr>
          <w:rFonts w:ascii="Times New Roman" w:hAnsi="Times New Roman" w:cs="Times New Roman"/>
        </w:rPr>
        <w:t xml:space="preserve"> e socializamos as riquezas com os ‘da ponte-pra cá’</w:t>
      </w:r>
      <w:r w:rsidR="00634D8E" w:rsidRPr="00021BD7">
        <w:rPr>
          <w:rFonts w:ascii="Times New Roman" w:hAnsi="Times New Roman" w:cs="Times New Roman"/>
        </w:rPr>
        <w:t>? Conspiramos contra o poder</w:t>
      </w:r>
      <w:r w:rsidR="00D94D6F">
        <w:rPr>
          <w:rFonts w:ascii="Times New Roman" w:hAnsi="Times New Roman" w:cs="Times New Roman"/>
        </w:rPr>
        <w:t xml:space="preserve"> e abraçamos a desordem como práxis abolicionista</w:t>
      </w:r>
      <w:r w:rsidR="00634D8E" w:rsidRPr="00021BD7">
        <w:rPr>
          <w:rFonts w:ascii="Times New Roman" w:hAnsi="Times New Roman" w:cs="Times New Roman"/>
        </w:rPr>
        <w:t xml:space="preserve">? Produzimos conhecimento insurgente e fugáz contra o Estado-etnógrafo? </w:t>
      </w:r>
      <w:r w:rsidR="006B6D8D" w:rsidRPr="00043A6D">
        <w:rPr>
          <w:rFonts w:ascii="Times New Roman" w:hAnsi="Times New Roman" w:cs="Times New Roman"/>
          <w:color w:val="000000" w:themeColor="text1"/>
        </w:rPr>
        <w:t xml:space="preserve">Embora estas sejam perguntas que qualquer antropóloga ativista </w:t>
      </w:r>
      <w:r w:rsidR="000E4202">
        <w:rPr>
          <w:rFonts w:ascii="Times New Roman" w:hAnsi="Times New Roman" w:cs="Times New Roman"/>
          <w:color w:val="000000" w:themeColor="text1"/>
        </w:rPr>
        <w:t>consequente</w:t>
      </w:r>
      <w:r w:rsidR="00AD1EF4">
        <w:rPr>
          <w:rFonts w:ascii="Times New Roman" w:hAnsi="Times New Roman" w:cs="Times New Roman"/>
          <w:color w:val="000000" w:themeColor="text1"/>
        </w:rPr>
        <w:t xml:space="preserve"> com o que diz acreditar</w:t>
      </w:r>
      <w:r w:rsidR="000E4202">
        <w:rPr>
          <w:rFonts w:ascii="Times New Roman" w:hAnsi="Times New Roman" w:cs="Times New Roman"/>
          <w:color w:val="000000" w:themeColor="text1"/>
        </w:rPr>
        <w:t xml:space="preserve"> </w:t>
      </w:r>
      <w:r w:rsidR="006B6D8D" w:rsidRPr="00043A6D">
        <w:rPr>
          <w:rFonts w:ascii="Times New Roman" w:hAnsi="Times New Roman" w:cs="Times New Roman"/>
          <w:color w:val="000000" w:themeColor="text1"/>
        </w:rPr>
        <w:t xml:space="preserve">enfrentaria, elas são questões mais caras para a antropóloga negra que apesar de enfrentar, diariamente, interpelações violentas por sua identidade racial, defende sua </w:t>
      </w:r>
      <w:r w:rsidR="00D94D6F">
        <w:rPr>
          <w:rFonts w:ascii="Times New Roman" w:hAnsi="Times New Roman" w:cs="Times New Roman"/>
          <w:color w:val="000000" w:themeColor="text1"/>
        </w:rPr>
        <w:t>presença na academia</w:t>
      </w:r>
      <w:r w:rsidR="006B6D8D" w:rsidRPr="00043A6D">
        <w:rPr>
          <w:rFonts w:ascii="Times New Roman" w:hAnsi="Times New Roman" w:cs="Times New Roman"/>
          <w:color w:val="000000" w:themeColor="text1"/>
        </w:rPr>
        <w:t xml:space="preserve"> como </w:t>
      </w:r>
      <w:r w:rsidR="000E4202">
        <w:rPr>
          <w:rFonts w:ascii="Times New Roman" w:hAnsi="Times New Roman" w:cs="Times New Roman"/>
          <w:color w:val="000000" w:themeColor="text1"/>
        </w:rPr>
        <w:t xml:space="preserve">parte da </w:t>
      </w:r>
      <w:r w:rsidR="006B6D8D" w:rsidRPr="00043A6D">
        <w:rPr>
          <w:rFonts w:ascii="Times New Roman" w:hAnsi="Times New Roman" w:cs="Times New Roman"/>
          <w:color w:val="000000" w:themeColor="text1"/>
        </w:rPr>
        <w:t>luta coletiva na produção de conhecimento insurgente.</w:t>
      </w:r>
    </w:p>
    <w:p w14:paraId="1D3080FE" w14:textId="06AA99B1" w:rsidR="00634D8E" w:rsidRPr="00021BD7" w:rsidRDefault="00634D8E" w:rsidP="00634D8E">
      <w:pPr>
        <w:ind w:firstLine="709"/>
        <w:rPr>
          <w:rFonts w:ascii="Times New Roman" w:hAnsi="Times New Roman" w:cs="Times New Roman"/>
        </w:rPr>
      </w:pPr>
      <w:r w:rsidRPr="00021BD7">
        <w:rPr>
          <w:rFonts w:ascii="Times New Roman" w:hAnsi="Times New Roman" w:cs="Times New Roman"/>
        </w:rPr>
        <w:t>Fui forçado a lidar com essas questões muitas vezes e de diferentes maneiras por meus interlocutores, incluindo a mãe de um jovem negro desaparecido pela polícia na periferia paulistana. Dona Maria me questionou com raiva de que lado eu estava, quando a aconselhei a “estrategicamente” colaborar com as assistentes sociais e defensoras públicas que tentavam ajudá-la na busca de reparação</w:t>
      </w:r>
      <w:r w:rsidR="006B6D8D">
        <w:rPr>
          <w:rFonts w:ascii="Times New Roman" w:hAnsi="Times New Roman" w:cs="Times New Roman"/>
        </w:rPr>
        <w:t xml:space="preserve"> financeira</w:t>
      </w:r>
      <w:r w:rsidRPr="00021BD7">
        <w:rPr>
          <w:rFonts w:ascii="Times New Roman" w:hAnsi="Times New Roman" w:cs="Times New Roman"/>
        </w:rPr>
        <w:t xml:space="preserve"> pelo assassinato de Betinho. Ele havia desaparecido anos antes e depois localizado em uma vala clandestina. </w:t>
      </w:r>
      <w:r w:rsidR="00B6162C" w:rsidRPr="00043A6D">
        <w:rPr>
          <w:rFonts w:ascii="Times New Roman" w:hAnsi="Times New Roman" w:cs="Times New Roman"/>
          <w:color w:val="000000" w:themeColor="text1"/>
        </w:rPr>
        <w:t>Desde seu desaparecimento anos antes, a mãe negra vivia à base de medicamentos psicotrópicos esperando pelos tr</w:t>
      </w:r>
      <w:r w:rsidR="00C517F8">
        <w:rPr>
          <w:rFonts w:ascii="Times New Roman" w:hAnsi="Times New Roman" w:cs="Times New Roman"/>
          <w:color w:val="000000" w:themeColor="text1"/>
        </w:rPr>
        <w:t>â</w:t>
      </w:r>
      <w:r w:rsidR="00B6162C" w:rsidRPr="00043A6D">
        <w:rPr>
          <w:rFonts w:ascii="Times New Roman" w:hAnsi="Times New Roman" w:cs="Times New Roman"/>
          <w:color w:val="000000" w:themeColor="text1"/>
        </w:rPr>
        <w:t xml:space="preserve">mites legais que dariam a Betinho um enterro digno e, se o </w:t>
      </w:r>
      <w:r w:rsidR="00B6162C">
        <w:rPr>
          <w:rFonts w:ascii="Times New Roman" w:hAnsi="Times New Roman" w:cs="Times New Roman"/>
          <w:color w:val="000000" w:themeColor="text1"/>
        </w:rPr>
        <w:t>Estado</w:t>
      </w:r>
      <w:r w:rsidR="00B6162C" w:rsidRPr="00043A6D">
        <w:rPr>
          <w:rFonts w:ascii="Times New Roman" w:hAnsi="Times New Roman" w:cs="Times New Roman"/>
          <w:color w:val="000000" w:themeColor="text1"/>
        </w:rPr>
        <w:t xml:space="preserve"> não fosse tão mesquinho, uma pensão à família. </w:t>
      </w:r>
      <w:r w:rsidRPr="00021BD7">
        <w:rPr>
          <w:rFonts w:ascii="Times New Roman" w:hAnsi="Times New Roman" w:cs="Times New Roman"/>
        </w:rPr>
        <w:t xml:space="preserve">Com ajuda de um amigo advogado reunimos mãe, defensora pública, assistente social e representantes dos direitos humanos em um escritório no centro de São Paulo para tentar uma indenização e sua inclusão no cadastro do aluguel social. Sem favas na língua, Dona Maria oscilava entre exibir as contas atrasadas de água e eletricidade, pedir justiça pelo assassinato do seu filho e recusar o corpo de Betinho em um saco plástico. Era realmente “difícil lidar” com seu temperamento explosivo. No ônibus de volta à quebrada, ela de mãos vazias e eu desmoralizado, discutíamos estratégias para quem sabe um melhor desenlance em encontro futuro. Era preciso ter calma e ganhar aliados, ponderei.  Uma palavra </w:t>
      </w:r>
      <w:r w:rsidRPr="00021BD7">
        <w:rPr>
          <w:rFonts w:ascii="Times New Roman" w:hAnsi="Times New Roman" w:cs="Times New Roman"/>
          <w:i/>
          <w:iCs/>
        </w:rPr>
        <w:t>mal-dita</w:t>
      </w:r>
      <w:r w:rsidRPr="00021BD7">
        <w:rPr>
          <w:rFonts w:ascii="Times New Roman" w:hAnsi="Times New Roman" w:cs="Times New Roman"/>
        </w:rPr>
        <w:t xml:space="preserve"> e Dona Maria apertou o meu braço violentamente repetindo o protesto feito minutos antes na sala da defensoria: “De que lado você está? Levaram o meu filho vivo. Não vou aceitá-lo em um saco de lixo. Meu filho não era indigente.” Era um desabafo desesperado de uma mãe devastada, uma exigência para que o estado de morte restituisse a vida, e era sobretudo um protesto contra o pesquisador-ativista-mediador por demasiado conciliador frente à sua perda infinita. </w:t>
      </w:r>
    </w:p>
    <w:p w14:paraId="68D150B6" w14:textId="717FEFF3" w:rsidR="00634D8E" w:rsidRPr="00021BD7" w:rsidRDefault="00634D8E" w:rsidP="00634D8E">
      <w:pPr>
        <w:ind w:firstLine="709"/>
        <w:rPr>
          <w:rFonts w:ascii="Times New Roman" w:hAnsi="Times New Roman" w:cs="Times New Roman"/>
        </w:rPr>
      </w:pPr>
      <w:r w:rsidRPr="00021BD7">
        <w:rPr>
          <w:rFonts w:ascii="Times New Roman" w:hAnsi="Times New Roman" w:cs="Times New Roman"/>
        </w:rPr>
        <w:t xml:space="preserve">Em outra ocasião, fui acusado por jovens no “mundo do crime”, muitos dos quais com “passagem pela polícia” (ou seja, com documentada violência contra si), de ser um </w:t>
      </w:r>
      <w:r w:rsidRPr="00021BD7">
        <w:rPr>
          <w:rFonts w:ascii="Times New Roman" w:hAnsi="Times New Roman" w:cs="Times New Roman"/>
        </w:rPr>
        <w:lastRenderedPageBreak/>
        <w:t xml:space="preserve">**zão que não aguenta o tranco, que “caga de medo de morrer”. Para outros, com linguagem menos agressiva, eu era apenas mais um “zé povinho” com minha fala mansa e sanitarizada sobre direitos humanos e cultura de paz na periferia quando, na verdade, a situação pedia “sangue no raciocínio”. O próprio movimento negro se revelava um espaço complicado para estas discussões, já que estar associado ao “mundo do crime” não era uma opção para quem se equilibra na equação sempre precária do ativismo-enquanto-negro. </w:t>
      </w:r>
      <w:r w:rsidR="00B6162C">
        <w:rPr>
          <w:rFonts w:ascii="Times New Roman" w:hAnsi="Times New Roman" w:cs="Times New Roman"/>
        </w:rPr>
        <w:t>A questão aqui não é embarcarmos na romantização perigosa do “mundo do crime” como espaço de insurgência radical, ou tentar encontrar uma agenda política entre os condenados da cidade</w:t>
      </w:r>
      <w:r w:rsidR="00D94D6F">
        <w:rPr>
          <w:rFonts w:ascii="Times New Roman" w:hAnsi="Times New Roman" w:cs="Times New Roman"/>
        </w:rPr>
        <w:t>, ainda que os intentos de viver fora dos domínios estatais (fora-da-lei) revelam, por si, uma agencia fugitiva</w:t>
      </w:r>
      <w:r w:rsidR="00B6162C">
        <w:rPr>
          <w:rFonts w:ascii="Times New Roman" w:hAnsi="Times New Roman" w:cs="Times New Roman"/>
        </w:rPr>
        <w:t xml:space="preserve">. Estes exemplos apenas corroboram um diagnóstico </w:t>
      </w:r>
      <w:r w:rsidR="000073A7">
        <w:rPr>
          <w:rFonts w:ascii="Times New Roman" w:hAnsi="Times New Roman" w:cs="Times New Roman"/>
        </w:rPr>
        <w:t>ó</w:t>
      </w:r>
      <w:r w:rsidR="00B6162C">
        <w:rPr>
          <w:rFonts w:ascii="Times New Roman" w:hAnsi="Times New Roman" w:cs="Times New Roman"/>
        </w:rPr>
        <w:t>bvio por demais: nem radical nem insurgente, a antropologia ativista/militante/engajada se situa em um espaço no mínimo conciliador</w:t>
      </w:r>
      <w:r w:rsidR="00AD1EF4">
        <w:rPr>
          <w:rFonts w:ascii="Times New Roman" w:hAnsi="Times New Roman" w:cs="Times New Roman"/>
        </w:rPr>
        <w:t xml:space="preserve"> por demais</w:t>
      </w:r>
      <w:r w:rsidR="00B6162C">
        <w:rPr>
          <w:rFonts w:ascii="Times New Roman" w:hAnsi="Times New Roman" w:cs="Times New Roman"/>
        </w:rPr>
        <w:t xml:space="preserve">.  </w:t>
      </w:r>
    </w:p>
    <w:p w14:paraId="4112380C" w14:textId="43166E9E" w:rsidR="00634D8E" w:rsidRPr="00021BD7" w:rsidRDefault="00E37FB7" w:rsidP="00634D8E">
      <w:pPr>
        <w:ind w:firstLine="709"/>
        <w:rPr>
          <w:rFonts w:ascii="Times New Roman" w:hAnsi="Times New Roman" w:cs="Times New Roman"/>
        </w:rPr>
      </w:pPr>
      <w:r w:rsidRPr="00043A6D">
        <w:rPr>
          <w:rFonts w:ascii="Times New Roman" w:hAnsi="Times New Roman" w:cs="Times New Roman"/>
          <w:color w:val="000000" w:themeColor="text1"/>
        </w:rPr>
        <w:t xml:space="preserve">Certamente não quero sugerir que todas as lutas urbanas negras operem às margens da lei senão que a antropologia que se quer militante/ativista/decolonial precisa lidar também com formas de ativismo fora do </w:t>
      </w:r>
      <w:r w:rsidRPr="000073A7">
        <w:rPr>
          <w:rFonts w:ascii="Times New Roman" w:hAnsi="Times New Roman" w:cs="Times New Roman"/>
          <w:i/>
          <w:iCs/>
          <w:color w:val="000000" w:themeColor="text1"/>
        </w:rPr>
        <w:t>script</w:t>
      </w:r>
      <w:r w:rsidRPr="00043A6D">
        <w:rPr>
          <w:rFonts w:ascii="Times New Roman" w:hAnsi="Times New Roman" w:cs="Times New Roman"/>
          <w:color w:val="000000" w:themeColor="text1"/>
        </w:rPr>
        <w:t xml:space="preserve"> tradicional de resistência. </w:t>
      </w:r>
      <w:r w:rsidR="00634D8E" w:rsidRPr="00021BD7">
        <w:rPr>
          <w:rFonts w:ascii="Times New Roman" w:hAnsi="Times New Roman" w:cs="Times New Roman"/>
        </w:rPr>
        <w:t>É aqui, no contexto da guerra contra as populações negras urbanas, que o antropólogo negro é confrontado com os limites e possibilidades da pesquisa ativista. A verdade é que a maioria das tensões que enfrentei no meu trabalho de campo diziam respeito à tensão ativismo-acad</w:t>
      </w:r>
      <w:r>
        <w:rPr>
          <w:rFonts w:ascii="Times New Roman" w:hAnsi="Times New Roman" w:cs="Times New Roman"/>
        </w:rPr>
        <w:t>ê</w:t>
      </w:r>
      <w:r w:rsidR="00634D8E" w:rsidRPr="00021BD7">
        <w:rPr>
          <w:rFonts w:ascii="Times New Roman" w:hAnsi="Times New Roman" w:cs="Times New Roman"/>
        </w:rPr>
        <w:t xml:space="preserve">mico-enquanto-negro. Como ativista, trabalhei com a comunidade, escutei suas aspirações e desenvolvi uma relação de confiança e de cumplicidade com suas agendas de luta. Seguindo o script, participei das suas atividades diárias, documentei suas várias estratégias, traçei o perfil dos principais atores e ofereci uma análise engajada da luta antirracista. Também participei de protestos, convidei membros da comunidade para conferencias no campus universitário, e sofri junto perdas e frustrações. A antropologia ativista, inclusive, me preparou para os conflitos internos que enfrentei com as organizações com as quais trabalhei. Embora me abstenha de revelar as disputas e contradições de um movimento </w:t>
      </w:r>
      <w:r>
        <w:rPr>
          <w:rFonts w:ascii="Times New Roman" w:hAnsi="Times New Roman" w:cs="Times New Roman"/>
        </w:rPr>
        <w:t xml:space="preserve">negro </w:t>
      </w:r>
      <w:r w:rsidR="00634D8E" w:rsidRPr="00021BD7">
        <w:rPr>
          <w:rFonts w:ascii="Times New Roman" w:hAnsi="Times New Roman" w:cs="Times New Roman"/>
        </w:rPr>
        <w:t>heterogêneo e com estratégias múltiplas de enfrentamento do genocídio (algumas organizações insistiam em negociar com a polícia</w:t>
      </w:r>
      <w:r w:rsidRPr="00E37FB7">
        <w:rPr>
          <w:rFonts w:ascii="Times New Roman" w:hAnsi="Times New Roman" w:cs="Times New Roman"/>
        </w:rPr>
        <w:t xml:space="preserve"> </w:t>
      </w:r>
      <w:r w:rsidRPr="00021BD7">
        <w:rPr>
          <w:rFonts w:ascii="Times New Roman" w:hAnsi="Times New Roman" w:cs="Times New Roman"/>
        </w:rPr>
        <w:t>e algumas mães enlutadas interlocutoras queriam apenas seus filhos ‘sem politizar suas mortes’</w:t>
      </w:r>
      <w:r w:rsidR="00634D8E" w:rsidRPr="00021BD7">
        <w:rPr>
          <w:rFonts w:ascii="Times New Roman" w:hAnsi="Times New Roman" w:cs="Times New Roman"/>
        </w:rPr>
        <w:t>, outras</w:t>
      </w:r>
      <w:r>
        <w:rPr>
          <w:rFonts w:ascii="Times New Roman" w:hAnsi="Times New Roman" w:cs="Times New Roman"/>
        </w:rPr>
        <w:t xml:space="preserve"> organizações</w:t>
      </w:r>
      <w:r w:rsidR="00634D8E" w:rsidRPr="00021BD7">
        <w:rPr>
          <w:rFonts w:ascii="Times New Roman" w:hAnsi="Times New Roman" w:cs="Times New Roman"/>
        </w:rPr>
        <w:t xml:space="preserve"> eram incisivas em ocupar as ruas), se pode argumentar em defesa da antropologia ativista que as divergências são exatamente o que torna essa abordagem uma forma rigorosa e inovadora de produção de conhecimento.</w:t>
      </w:r>
      <w:r>
        <w:rPr>
          <w:rFonts w:ascii="Times New Roman" w:hAnsi="Times New Roman" w:cs="Times New Roman"/>
        </w:rPr>
        <w:t xml:space="preserve"> </w:t>
      </w:r>
      <w:r w:rsidR="00634D8E" w:rsidRPr="00021BD7">
        <w:rPr>
          <w:rFonts w:ascii="Times New Roman" w:hAnsi="Times New Roman" w:cs="Times New Roman"/>
        </w:rPr>
        <w:t xml:space="preserve">Afinal de </w:t>
      </w:r>
      <w:r w:rsidR="00634D8E" w:rsidRPr="00021BD7">
        <w:rPr>
          <w:rFonts w:ascii="Times New Roman" w:hAnsi="Times New Roman" w:cs="Times New Roman"/>
        </w:rPr>
        <w:lastRenderedPageBreak/>
        <w:t xml:space="preserve">contas, se reconhece o “conflito” como um aspecto constitutivo do conhecimento coletivamente produzido (Hale, 2007; 2008). </w:t>
      </w:r>
    </w:p>
    <w:p w14:paraId="72FD0DB5" w14:textId="62BBAB8D" w:rsidR="00634D8E" w:rsidRPr="00021BD7" w:rsidRDefault="00634D8E" w:rsidP="00634D8E">
      <w:pPr>
        <w:ind w:firstLine="709"/>
        <w:rPr>
          <w:rFonts w:ascii="Times New Roman" w:hAnsi="Times New Roman" w:cs="Times New Roman"/>
        </w:rPr>
      </w:pPr>
      <w:r w:rsidRPr="00021BD7">
        <w:rPr>
          <w:rFonts w:ascii="Times New Roman" w:hAnsi="Times New Roman" w:cs="Times New Roman"/>
        </w:rPr>
        <w:t xml:space="preserve">Aqui também reside uma especificidade do fazer-antropologia-ativista-enquanto-negro: se a autoridade etnográfica de pesquisadores ativistas brancos é validada por sua presença ‘desconstruída’ na disciplina e no campo, posicionamento crítico e engajamento não são suficientes para quem não raras vezes enfrenta deslegitimação na academia e desconfiança na quebrada. </w:t>
      </w:r>
      <w:r w:rsidR="00E37FB7" w:rsidRPr="00043A6D">
        <w:rPr>
          <w:rFonts w:ascii="Times New Roman" w:hAnsi="Times New Roman" w:cs="Times New Roman"/>
          <w:color w:val="000000" w:themeColor="text1"/>
        </w:rPr>
        <w:t>Se, invariavelmente, o privilégio branco se traduz em leniência (na academia e fora dela), a antropóloga nativa tem que lidar com a ‘microfísica’ do racismo antinegro em ambos contextos, traduzido em silenciamentos epistêmicos, infantilização e invalidação científica (essa menina pode produzir algo relevante?), e expectativas exageradas/dúvidas sobre seu engajamento político (</w:t>
      </w:r>
      <w:r w:rsidR="00E37FB7">
        <w:rPr>
          <w:rFonts w:ascii="Times New Roman" w:hAnsi="Times New Roman" w:cs="Times New Roman"/>
          <w:color w:val="000000" w:themeColor="text1"/>
        </w:rPr>
        <w:t xml:space="preserve">este menino </w:t>
      </w:r>
      <w:r w:rsidR="00E37FB7" w:rsidRPr="00043A6D">
        <w:rPr>
          <w:rFonts w:ascii="Times New Roman" w:hAnsi="Times New Roman" w:cs="Times New Roman"/>
          <w:color w:val="000000" w:themeColor="text1"/>
        </w:rPr>
        <w:t xml:space="preserve">estaria fazendo carreira com nossa luta?). Afinal, “santo de casa não faz milagre”. </w:t>
      </w:r>
      <w:r w:rsidRPr="00021BD7">
        <w:rPr>
          <w:rFonts w:ascii="Times New Roman" w:hAnsi="Times New Roman" w:cs="Times New Roman"/>
        </w:rPr>
        <w:t xml:space="preserve">Apesar dos custos emocionais e políticos, as dinâmicas intra-comunitárias podem representar uma vantagem à medida em que o antropólogo negro assume seu lugar liminar na disciplina e no mundo como espaço privilegiado para a produção de conhecimento rigoroso, testado e re-testado </w:t>
      </w:r>
      <w:r w:rsidR="00E37FB7">
        <w:rPr>
          <w:rFonts w:ascii="Times New Roman" w:hAnsi="Times New Roman" w:cs="Times New Roman"/>
        </w:rPr>
        <w:t>no fogo</w:t>
      </w:r>
      <w:r w:rsidR="00597A2A">
        <w:rPr>
          <w:rFonts w:ascii="Times New Roman" w:hAnsi="Times New Roman" w:cs="Times New Roman"/>
        </w:rPr>
        <w:t xml:space="preserve"> </w:t>
      </w:r>
      <w:r w:rsidR="00E37FB7">
        <w:rPr>
          <w:rFonts w:ascii="Times New Roman" w:hAnsi="Times New Roman" w:cs="Times New Roman"/>
        </w:rPr>
        <w:t>das lutas</w:t>
      </w:r>
      <w:r w:rsidRPr="00021BD7">
        <w:rPr>
          <w:rFonts w:ascii="Times New Roman" w:hAnsi="Times New Roman" w:cs="Times New Roman"/>
        </w:rPr>
        <w:t>. Portanto, navegando com e contra a antropologia ativista, “longe de serem impeditivas, as tensões precisam ser entendidas como fontes importantes de sofisticação metodológica e percepção analítica”</w:t>
      </w:r>
      <w:r w:rsidR="007567C5">
        <w:rPr>
          <w:rFonts w:ascii="Times New Roman" w:hAnsi="Times New Roman" w:cs="Times New Roman"/>
        </w:rPr>
        <w:t xml:space="preserve"> </w:t>
      </w:r>
      <w:r w:rsidRPr="00021BD7">
        <w:rPr>
          <w:rFonts w:ascii="Times New Roman" w:hAnsi="Times New Roman" w:cs="Times New Roman"/>
        </w:rPr>
        <w:t xml:space="preserve">(Hale, 2007, p. 103-104) que, embora disponível a todo pesquisador ativista, assume uma dimensão mais radical no fazer-antropologia-enquanto-negro. </w:t>
      </w:r>
    </w:p>
    <w:p w14:paraId="648BE7E2" w14:textId="77777777" w:rsidR="00B629AA" w:rsidRPr="00021BD7" w:rsidRDefault="00B629AA" w:rsidP="00634D8E">
      <w:pPr>
        <w:rPr>
          <w:rFonts w:ascii="Times New Roman" w:eastAsia="Arial" w:hAnsi="Times New Roman" w:cs="Times New Roman"/>
          <w:color w:val="000000" w:themeColor="text1"/>
        </w:rPr>
      </w:pPr>
    </w:p>
    <w:p w14:paraId="3D94636C" w14:textId="535D5C4D" w:rsidR="00634D8E" w:rsidRPr="00021BD7" w:rsidRDefault="00634D8E" w:rsidP="00634D8E">
      <w:pPr>
        <w:rPr>
          <w:rFonts w:ascii="Times New Roman" w:eastAsia="Arial" w:hAnsi="Times New Roman" w:cs="Times New Roman"/>
          <w:b/>
          <w:bCs/>
          <w:color w:val="000000" w:themeColor="text1"/>
        </w:rPr>
      </w:pPr>
      <w:r w:rsidRPr="00021BD7">
        <w:rPr>
          <w:rFonts w:ascii="Times New Roman" w:eastAsia="Arial" w:hAnsi="Times New Roman" w:cs="Times New Roman"/>
          <w:b/>
          <w:bCs/>
          <w:color w:val="000000" w:themeColor="text1"/>
        </w:rPr>
        <w:t>BATENDO EM RETIRADA?</w:t>
      </w:r>
    </w:p>
    <w:p w14:paraId="3FAAD535" w14:textId="77777777" w:rsidR="00B629AA" w:rsidRPr="00021BD7" w:rsidRDefault="00B629AA" w:rsidP="00634D8E">
      <w:pPr>
        <w:rPr>
          <w:rFonts w:ascii="Times New Roman" w:eastAsia="Arial" w:hAnsi="Times New Roman" w:cs="Times New Roman"/>
          <w:b/>
          <w:bCs/>
          <w:color w:val="000000" w:themeColor="text1"/>
        </w:rPr>
      </w:pPr>
    </w:p>
    <w:p w14:paraId="524BF441" w14:textId="7096B9F7" w:rsidR="00E8659C" w:rsidRPr="00021BD7" w:rsidRDefault="00E8659C" w:rsidP="00E8659C">
      <w:pPr>
        <w:ind w:firstLine="709"/>
        <w:rPr>
          <w:rFonts w:ascii="Times New Roman" w:hAnsi="Times New Roman" w:cs="Times New Roman"/>
        </w:rPr>
      </w:pPr>
      <w:r w:rsidRPr="00021BD7">
        <w:rPr>
          <w:rFonts w:ascii="Times New Roman" w:hAnsi="Times New Roman" w:cs="Times New Roman"/>
        </w:rPr>
        <w:t xml:space="preserve">Minhas respostas insatisfatórias </w:t>
      </w:r>
      <w:r w:rsidR="00AD1EF4">
        <w:rPr>
          <w:rFonts w:ascii="Times New Roman" w:hAnsi="Times New Roman" w:cs="Times New Roman"/>
        </w:rPr>
        <w:t xml:space="preserve">a sujeitos entrevistados </w:t>
      </w:r>
      <w:r w:rsidR="00D46951">
        <w:rPr>
          <w:rFonts w:ascii="Times New Roman" w:hAnsi="Times New Roman" w:cs="Times New Roman"/>
        </w:rPr>
        <w:t>no</w:t>
      </w:r>
      <w:r w:rsidRPr="00021BD7">
        <w:rPr>
          <w:rFonts w:ascii="Times New Roman" w:hAnsi="Times New Roman" w:cs="Times New Roman"/>
        </w:rPr>
        <w:t xml:space="preserve"> “mundo do crime”, minhas frustrações com o reformismo de algumas das organizações com as quais trabalhei e minha presunção em ser mediador entre vítimas do terror policial e a burocracia estatal talvez encontrem eco nos desafios enfrentados por antropólogas companheiras, militantes e engajadas tentando conciliar dois mundos radicalmente distintos. Joy James e Edmund Gordon (2008) destacam as dificuldades de conciliação, argumentando que o que distingue o “sujeito radical” do “pesquisador ativista” é que, enquanto o último é um sujeito politicamente hábil que se equilibra entre a luta coletiva e a burocracia acadêmica, o primeiro é um “eu fraturado” sempre em crise, solitário, em uma eterna angústia entre </w:t>
      </w:r>
      <w:r w:rsidRPr="00021BD7">
        <w:rPr>
          <w:rFonts w:ascii="Times New Roman" w:hAnsi="Times New Roman" w:cs="Times New Roman"/>
        </w:rPr>
        <w:lastRenderedPageBreak/>
        <w:t xml:space="preserve">posições irreconciliáveis. Embora o sujeito radical trabalhe na universidade, ele não a tem lealdade e não busca legitimidade entre pares acadêmicos. Sua escrita é deliberadamente opaca e seus interlocutores são os sujeitos perigosos habitantes dos submundos urbanos. A única maneira de a pesquisadora ativista se tornar verdadeiramente radical é saindo do meio acadêmico ou aceitando o “eu fraturado” como um lugar precário de possibilidades fugitivas. O “eu fraturado” é um sujeito móvel que busca constantemente fugir das amarras institucionais (James; Gordon, 2008, p. 371). </w:t>
      </w:r>
    </w:p>
    <w:p w14:paraId="63C8CAE7" w14:textId="59E672EB" w:rsidR="00131DF6" w:rsidRDefault="00E8659C" w:rsidP="005400E3">
      <w:pPr>
        <w:ind w:firstLine="709"/>
        <w:rPr>
          <w:rFonts w:ascii="Times New Roman" w:hAnsi="Times New Roman" w:cs="Times New Roman"/>
        </w:rPr>
      </w:pPr>
      <w:r w:rsidRPr="00021BD7">
        <w:rPr>
          <w:rFonts w:ascii="Times New Roman" w:hAnsi="Times New Roman" w:cs="Times New Roman"/>
        </w:rPr>
        <w:t>Apesar do meu ceticismo sobre as possibilidades radicais do suje</w:t>
      </w:r>
      <w:r w:rsidR="008B1428">
        <w:rPr>
          <w:rFonts w:ascii="Times New Roman" w:hAnsi="Times New Roman" w:cs="Times New Roman"/>
        </w:rPr>
        <w:t>i</w:t>
      </w:r>
      <w:r w:rsidRPr="00021BD7">
        <w:rPr>
          <w:rFonts w:ascii="Times New Roman" w:hAnsi="Times New Roman" w:cs="Times New Roman"/>
        </w:rPr>
        <w:t xml:space="preserve">to fraturado, a crítica de James e Gordon refirma o lugar paradigmático daqueles de nós, em constante angústia, com um pé na academia e o outro na rua. Enquanto </w:t>
      </w:r>
      <w:r w:rsidR="00D46951">
        <w:rPr>
          <w:rFonts w:ascii="Times New Roman" w:hAnsi="Times New Roman" w:cs="Times New Roman"/>
        </w:rPr>
        <w:t>jovens</w:t>
      </w:r>
      <w:r w:rsidRPr="00021BD7">
        <w:rPr>
          <w:rFonts w:ascii="Times New Roman" w:hAnsi="Times New Roman" w:cs="Times New Roman"/>
        </w:rPr>
        <w:t xml:space="preserve"> na prisão e na favela me “pediam” para ser insurgente, minha agenda ativista endossava a política de direitos que a sociedade civil está mais disposta a aceitar</w:t>
      </w:r>
      <w:r w:rsidRPr="00021BD7">
        <w:rPr>
          <w:rStyle w:val="Refdenotaderodap"/>
          <w:rFonts w:ascii="Times New Roman" w:hAnsi="Times New Roman" w:cs="Times New Roman"/>
        </w:rPr>
        <w:footnoteReference w:id="8"/>
      </w:r>
      <w:r w:rsidRPr="00021BD7">
        <w:rPr>
          <w:rFonts w:ascii="Times New Roman" w:hAnsi="Times New Roman" w:cs="Times New Roman"/>
        </w:rPr>
        <w:t xml:space="preserve">. Ainda assim, </w:t>
      </w:r>
      <w:r w:rsidR="00AD1EF4">
        <w:rPr>
          <w:rFonts w:ascii="Times New Roman" w:hAnsi="Times New Roman" w:cs="Times New Roman"/>
        </w:rPr>
        <w:t xml:space="preserve">se minha </w:t>
      </w:r>
      <w:r w:rsidR="005400E3">
        <w:rPr>
          <w:rFonts w:ascii="Times New Roman" w:hAnsi="Times New Roman" w:cs="Times New Roman"/>
        </w:rPr>
        <w:t>impossibilidade/</w:t>
      </w:r>
      <w:r w:rsidR="00AD1EF4">
        <w:rPr>
          <w:rFonts w:ascii="Times New Roman" w:hAnsi="Times New Roman" w:cs="Times New Roman"/>
        </w:rPr>
        <w:t xml:space="preserve">inabilidade em responder à interpelação feita pelo sujeito etnográfico </w:t>
      </w:r>
      <w:r w:rsidR="00AD1EF4" w:rsidRPr="005400E3">
        <w:rPr>
          <w:rFonts w:ascii="Times New Roman" w:hAnsi="Times New Roman" w:cs="Times New Roman"/>
          <w:i/>
          <w:iCs/>
        </w:rPr>
        <w:t>fora-da-lei</w:t>
      </w:r>
      <w:r w:rsidR="00AD1EF4">
        <w:rPr>
          <w:rFonts w:ascii="Times New Roman" w:hAnsi="Times New Roman" w:cs="Times New Roman"/>
        </w:rPr>
        <w:t xml:space="preserve"> demonstra meu compromisso com os limites éticos que a nossa profissão exige, </w:t>
      </w:r>
      <w:r w:rsidRPr="00021BD7">
        <w:rPr>
          <w:rFonts w:ascii="Times New Roman" w:hAnsi="Times New Roman" w:cs="Times New Roman"/>
        </w:rPr>
        <w:t xml:space="preserve">o choque de perspectivas </w:t>
      </w:r>
      <w:r w:rsidR="00AD1EF4">
        <w:rPr>
          <w:rFonts w:ascii="Times New Roman" w:hAnsi="Times New Roman" w:cs="Times New Roman"/>
        </w:rPr>
        <w:t>também expõe os</w:t>
      </w:r>
      <w:r w:rsidR="00AD1EF4" w:rsidRPr="00AD1EF4">
        <w:rPr>
          <w:rFonts w:ascii="Times New Roman" w:hAnsi="Times New Roman" w:cs="Times New Roman"/>
        </w:rPr>
        <w:t xml:space="preserve"> dilema</w:t>
      </w:r>
      <w:r w:rsidR="00AD1EF4">
        <w:rPr>
          <w:rFonts w:ascii="Times New Roman" w:hAnsi="Times New Roman" w:cs="Times New Roman"/>
        </w:rPr>
        <w:t>s de uma forma muito espec</w:t>
      </w:r>
      <w:r w:rsidR="002A5C65">
        <w:rPr>
          <w:rFonts w:ascii="Times New Roman" w:hAnsi="Times New Roman" w:cs="Times New Roman"/>
        </w:rPr>
        <w:t>í</w:t>
      </w:r>
      <w:r w:rsidR="00AD1EF4">
        <w:rPr>
          <w:rFonts w:ascii="Times New Roman" w:hAnsi="Times New Roman" w:cs="Times New Roman"/>
        </w:rPr>
        <w:t>fica de fazer antropologia</w:t>
      </w:r>
      <w:r w:rsidRPr="00021BD7">
        <w:rPr>
          <w:rFonts w:ascii="Times New Roman" w:hAnsi="Times New Roman" w:cs="Times New Roman"/>
        </w:rPr>
        <w:t xml:space="preserve">. </w:t>
      </w:r>
      <w:r w:rsidR="005400E3">
        <w:rPr>
          <w:rFonts w:ascii="Times New Roman" w:hAnsi="Times New Roman" w:cs="Times New Roman"/>
        </w:rPr>
        <w:t>É verdade que algumas vezes, certa</w:t>
      </w:r>
      <w:r w:rsidRPr="00021BD7">
        <w:rPr>
          <w:rFonts w:ascii="Times New Roman" w:hAnsi="Times New Roman" w:cs="Times New Roman"/>
        </w:rPr>
        <w:t xml:space="preserve"> arrogância</w:t>
      </w:r>
      <w:r w:rsidR="005400E3">
        <w:rPr>
          <w:rFonts w:ascii="Times New Roman" w:hAnsi="Times New Roman" w:cs="Times New Roman"/>
        </w:rPr>
        <w:t xml:space="preserve"> militante e impulsos de jovem pesquisador </w:t>
      </w:r>
      <w:r w:rsidRPr="00021BD7">
        <w:rPr>
          <w:rFonts w:ascii="Times New Roman" w:hAnsi="Times New Roman" w:cs="Times New Roman"/>
        </w:rPr>
        <w:t xml:space="preserve">me </w:t>
      </w:r>
      <w:r w:rsidR="005400E3" w:rsidRPr="00021BD7">
        <w:rPr>
          <w:rFonts w:ascii="Times New Roman" w:hAnsi="Times New Roman" w:cs="Times New Roman"/>
        </w:rPr>
        <w:t>ceg</w:t>
      </w:r>
      <w:r w:rsidR="005400E3">
        <w:rPr>
          <w:rFonts w:ascii="Times New Roman" w:hAnsi="Times New Roman" w:cs="Times New Roman"/>
        </w:rPr>
        <w:t>aram</w:t>
      </w:r>
      <w:r w:rsidR="005400E3" w:rsidRPr="00021BD7">
        <w:rPr>
          <w:rFonts w:ascii="Times New Roman" w:hAnsi="Times New Roman" w:cs="Times New Roman"/>
        </w:rPr>
        <w:t xml:space="preserve"> </w:t>
      </w:r>
      <w:r w:rsidRPr="00021BD7">
        <w:rPr>
          <w:rFonts w:ascii="Times New Roman" w:hAnsi="Times New Roman" w:cs="Times New Roman"/>
        </w:rPr>
        <w:t>para identificar o ativismo no marco da sociedade civil não necessariamente como uma capitulação à ordem</w:t>
      </w:r>
      <w:r w:rsidR="007567C5">
        <w:rPr>
          <w:rFonts w:ascii="Times New Roman" w:hAnsi="Times New Roman" w:cs="Times New Roman"/>
        </w:rPr>
        <w:t>,</w:t>
      </w:r>
      <w:r w:rsidRPr="00021BD7">
        <w:rPr>
          <w:rFonts w:ascii="Times New Roman" w:hAnsi="Times New Roman" w:cs="Times New Roman"/>
        </w:rPr>
        <w:t xml:space="preserve"> mas também como uma política da urgência que, embora contraditória e limitada, revela a tentativa desesperada de impedir as mortes pela polícia ou de trazer o morto (desaparecido) para casa. </w:t>
      </w:r>
      <w:r w:rsidR="00463C61">
        <w:rPr>
          <w:rFonts w:ascii="Times New Roman" w:hAnsi="Times New Roman" w:cs="Times New Roman"/>
        </w:rPr>
        <w:t>As</w:t>
      </w:r>
      <w:r w:rsidR="00131DF6">
        <w:rPr>
          <w:rFonts w:ascii="Times New Roman" w:hAnsi="Times New Roman" w:cs="Times New Roman"/>
        </w:rPr>
        <w:t xml:space="preserve"> periferias urbanas </w:t>
      </w:r>
      <w:r w:rsidR="00463C61">
        <w:rPr>
          <w:rFonts w:ascii="Times New Roman" w:hAnsi="Times New Roman" w:cs="Times New Roman"/>
        </w:rPr>
        <w:t>estão cheias de projetos engajados</w:t>
      </w:r>
      <w:r w:rsidR="00131DF6">
        <w:rPr>
          <w:rFonts w:ascii="Times New Roman" w:hAnsi="Times New Roman" w:cs="Times New Roman"/>
        </w:rPr>
        <w:t xml:space="preserve"> de antropólogas-ativistas </w:t>
      </w:r>
      <w:r w:rsidR="00463C61">
        <w:rPr>
          <w:rFonts w:ascii="Times New Roman" w:hAnsi="Times New Roman" w:cs="Times New Roman"/>
        </w:rPr>
        <w:t>em esforços legítimos de lutar junto e construir conhecimento com</w:t>
      </w:r>
      <w:r w:rsidR="00131DF6">
        <w:rPr>
          <w:rFonts w:ascii="Times New Roman" w:hAnsi="Times New Roman" w:cs="Times New Roman"/>
        </w:rPr>
        <w:t xml:space="preserve"> v</w:t>
      </w:r>
      <w:r w:rsidR="002A5C65">
        <w:rPr>
          <w:rFonts w:ascii="Times New Roman" w:hAnsi="Times New Roman" w:cs="Times New Roman"/>
        </w:rPr>
        <w:t>í</w:t>
      </w:r>
      <w:r w:rsidR="00131DF6">
        <w:rPr>
          <w:rFonts w:ascii="Times New Roman" w:hAnsi="Times New Roman" w:cs="Times New Roman"/>
        </w:rPr>
        <w:t xml:space="preserve">timas da violência do Estado. </w:t>
      </w:r>
    </w:p>
    <w:p w14:paraId="0B890B8A" w14:textId="6B0E425D" w:rsidR="00E8659C" w:rsidRPr="00021BD7" w:rsidRDefault="00131DF6" w:rsidP="005400E3">
      <w:pPr>
        <w:ind w:firstLine="709"/>
        <w:rPr>
          <w:rFonts w:ascii="Times New Roman" w:hAnsi="Times New Roman" w:cs="Times New Roman"/>
        </w:rPr>
      </w:pPr>
      <w:r>
        <w:rPr>
          <w:rFonts w:ascii="Times New Roman" w:hAnsi="Times New Roman" w:cs="Times New Roman"/>
        </w:rPr>
        <w:t xml:space="preserve"> </w:t>
      </w:r>
      <w:r w:rsidR="00E8659C" w:rsidRPr="00021BD7">
        <w:rPr>
          <w:rFonts w:ascii="Times New Roman" w:hAnsi="Times New Roman" w:cs="Times New Roman"/>
        </w:rPr>
        <w:t xml:space="preserve">Estas considerações </w:t>
      </w:r>
      <w:r w:rsidR="00B629AA" w:rsidRPr="00021BD7">
        <w:rPr>
          <w:rFonts w:ascii="Times New Roman" w:hAnsi="Times New Roman" w:cs="Times New Roman"/>
        </w:rPr>
        <w:t>ajudam,</w:t>
      </w:r>
      <w:r w:rsidR="00E8659C" w:rsidRPr="00021BD7">
        <w:rPr>
          <w:rFonts w:ascii="Times New Roman" w:hAnsi="Times New Roman" w:cs="Times New Roman"/>
        </w:rPr>
        <w:t xml:space="preserve"> mas não resolvem os impasses da antropologia ativista</w:t>
      </w:r>
      <w:r w:rsidR="00463C61">
        <w:rPr>
          <w:rFonts w:ascii="Times New Roman" w:hAnsi="Times New Roman" w:cs="Times New Roman"/>
        </w:rPr>
        <w:t xml:space="preserve"> que se propõe um projeto de descolonização radical</w:t>
      </w:r>
      <w:r w:rsidR="00E8659C" w:rsidRPr="00021BD7">
        <w:rPr>
          <w:rFonts w:ascii="Times New Roman" w:hAnsi="Times New Roman" w:cs="Times New Roman"/>
        </w:rPr>
        <w:t xml:space="preserve">. Não tenho a pretensão de resolvê-los aqui e, como a leitora já se deu conta, este texto reflete minha posição ambivalente (ou fraturada?) nesse universo de im/possibilidades. O que posso afirmar é que embora a gramática dos direitos seja um “terreno seguro” para o ativismo acadêmico em contextos de violência estatal, abraçar a insurgência negra nas margens urbanas para além do jargão acadêmico vazio e inconsequente da “descolonização da antropologia” pode, de fato, requerer </w:t>
      </w:r>
      <w:r w:rsidR="00E8659C" w:rsidRPr="00021BD7">
        <w:rPr>
          <w:rFonts w:ascii="Times New Roman" w:hAnsi="Times New Roman" w:cs="Times New Roman"/>
          <w:i/>
          <w:iCs/>
        </w:rPr>
        <w:t xml:space="preserve">bater em retirada </w:t>
      </w:r>
      <w:r w:rsidR="00E8659C" w:rsidRPr="00021BD7">
        <w:rPr>
          <w:rFonts w:ascii="Times New Roman" w:hAnsi="Times New Roman" w:cs="Times New Roman"/>
        </w:rPr>
        <w:t xml:space="preserve">dos espaços coloniais de privilégio e legalidade </w:t>
      </w:r>
      <w:r w:rsidR="00E8659C" w:rsidRPr="00021BD7">
        <w:rPr>
          <w:rFonts w:ascii="Times New Roman" w:hAnsi="Times New Roman" w:cs="Times New Roman"/>
        </w:rPr>
        <w:lastRenderedPageBreak/>
        <w:t>que nossa profissão nos confere. Se, nas palavras incisivas de Fred Moten e Stefano Harney (2013, p. 26), para sermos consequentes com nossa radicalidade precisamos aceitar que “a única relação possível com a universidade hoje é uma relação criminal”, os sujeitos fora-da-lei têm muito a ensinar aos sujeitos fraturados. Nesse sentido, é o antropólogo nativo negro, a partir do seu status sempre ilegítimo dentro e fora da academia, quem pode liderar a transformação da antropologia ativista, limpa e cheirosa, em uma antropologia transgressora, suja e perigosa. Pois bem, aqui reside a esperança de um fazer antropológico que, se não estiver disposto a pagar o preço da traição - já que morde</w:t>
      </w:r>
      <w:r w:rsidR="008B1428">
        <w:rPr>
          <w:rFonts w:ascii="Times New Roman" w:hAnsi="Times New Roman" w:cs="Times New Roman"/>
        </w:rPr>
        <w:t>,</w:t>
      </w:r>
      <w:r w:rsidR="00E8659C" w:rsidRPr="00021BD7">
        <w:rPr>
          <w:rFonts w:ascii="Times New Roman" w:hAnsi="Times New Roman" w:cs="Times New Roman"/>
        </w:rPr>
        <w:t xml:space="preserve"> mas não decepa a mão que o alimenta -, pelo menos esteja disposto a se desvencilhar do regime de moralidade e da violência racial a que chamam </w:t>
      </w:r>
      <w:r w:rsidR="00984891" w:rsidRPr="00984891">
        <w:rPr>
          <w:rFonts w:ascii="Times New Roman" w:hAnsi="Times New Roman" w:cs="Times New Roman"/>
          <w:i/>
          <w:iCs/>
        </w:rPr>
        <w:t>ordem</w:t>
      </w:r>
      <w:r w:rsidR="00E8659C" w:rsidRPr="00021BD7">
        <w:rPr>
          <w:rFonts w:ascii="Times New Roman" w:hAnsi="Times New Roman" w:cs="Times New Roman"/>
        </w:rPr>
        <w:t xml:space="preserve">. A questão é: se não batemos em retirada, até onde podemos (e estamos dispostos a) </w:t>
      </w:r>
      <w:r w:rsidR="009D249E">
        <w:rPr>
          <w:rFonts w:ascii="Times New Roman" w:hAnsi="Times New Roman" w:cs="Times New Roman"/>
        </w:rPr>
        <w:t>sabotar a universidade</w:t>
      </w:r>
      <w:r w:rsidR="00E8659C" w:rsidRPr="00021BD7">
        <w:rPr>
          <w:rFonts w:ascii="Times New Roman" w:hAnsi="Times New Roman" w:cs="Times New Roman"/>
        </w:rPr>
        <w:t xml:space="preserve">? Se estiver dissociada da práxis insurgente, uma antropologia ativista contra a crueldade do nosso tempo não passará de uma antropologia do cinismo, da lamentação e da piedade. </w:t>
      </w:r>
      <w:r w:rsidR="00984891">
        <w:rPr>
          <w:rFonts w:ascii="Times New Roman" w:hAnsi="Times New Roman" w:cs="Times New Roman"/>
        </w:rPr>
        <w:t xml:space="preserve">Em todo caso, se a antropologia não ajuda no projeto de </w:t>
      </w:r>
      <w:r w:rsidR="00984891" w:rsidRPr="00984891">
        <w:rPr>
          <w:rFonts w:ascii="Times New Roman" w:hAnsi="Times New Roman" w:cs="Times New Roman"/>
          <w:i/>
          <w:iCs/>
        </w:rPr>
        <w:t>desordem</w:t>
      </w:r>
      <w:r w:rsidR="00984891">
        <w:rPr>
          <w:rFonts w:ascii="Times New Roman" w:hAnsi="Times New Roman" w:cs="Times New Roman"/>
        </w:rPr>
        <w:t xml:space="preserve">, que pelo menos não atrapalhe. </w:t>
      </w:r>
    </w:p>
    <w:p w14:paraId="3C8F518B" w14:textId="77777777" w:rsidR="00634D8E" w:rsidRPr="00021BD7" w:rsidRDefault="00634D8E" w:rsidP="00E8659C">
      <w:pPr>
        <w:rPr>
          <w:rFonts w:ascii="Times New Roman" w:eastAsia="Arial" w:hAnsi="Times New Roman" w:cs="Times New Roman"/>
          <w:color w:val="000000" w:themeColor="text1"/>
        </w:rPr>
      </w:pPr>
    </w:p>
    <w:p w14:paraId="115DB148" w14:textId="77777777" w:rsidR="000D33F9" w:rsidRPr="007E6470" w:rsidRDefault="000D33F9" w:rsidP="00E8659C">
      <w:pPr>
        <w:rPr>
          <w:rFonts w:ascii="Times New Roman" w:hAnsi="Times New Roman" w:cs="Times New Roman"/>
          <w:b/>
          <w:color w:val="000000" w:themeColor="text1"/>
        </w:rPr>
      </w:pPr>
      <w:r w:rsidRPr="007E6470">
        <w:rPr>
          <w:rFonts w:ascii="Times New Roman" w:hAnsi="Times New Roman" w:cs="Times New Roman"/>
          <w:b/>
          <w:color w:val="000000" w:themeColor="text1"/>
        </w:rPr>
        <w:t>REFERÊNCIAS</w:t>
      </w:r>
    </w:p>
    <w:p w14:paraId="5266D3B3" w14:textId="77777777" w:rsidR="000D33F9" w:rsidRPr="00984891" w:rsidRDefault="000D33F9" w:rsidP="00E8659C">
      <w:pPr>
        <w:rPr>
          <w:rFonts w:ascii="Times New Roman" w:hAnsi="Times New Roman" w:cs="Times New Roman"/>
          <w:shd w:val="clear" w:color="auto" w:fill="FFFFFF"/>
        </w:rPr>
      </w:pPr>
    </w:p>
    <w:p w14:paraId="53295299" w14:textId="20006A19" w:rsidR="009D249E" w:rsidRPr="00984891" w:rsidRDefault="009D249E" w:rsidP="009D249E">
      <w:pPr>
        <w:pStyle w:val="SemEspaamento"/>
        <w:rPr>
          <w:rFonts w:ascii="Times New Roman" w:hAnsi="Times New Roman" w:cs="Times New Roman"/>
          <w:sz w:val="24"/>
          <w:shd w:val="clear" w:color="auto" w:fill="FFFFFF"/>
        </w:rPr>
      </w:pPr>
      <w:r w:rsidRPr="00984891">
        <w:rPr>
          <w:rFonts w:ascii="Times New Roman" w:hAnsi="Times New Roman" w:cs="Times New Roman"/>
          <w:sz w:val="24"/>
          <w:shd w:val="clear" w:color="auto" w:fill="FFFFFF"/>
        </w:rPr>
        <w:t>ALVES, Jaime. Foda-se a polícia! Formações estatais antinegras, mitos da fragilidade policial e a urgência de uma antropologia da abolição. </w:t>
      </w:r>
      <w:r w:rsidRPr="00984891">
        <w:rPr>
          <w:rFonts w:ascii="Times New Roman" w:hAnsi="Times New Roman" w:cs="Times New Roman"/>
          <w:b/>
          <w:bCs/>
          <w:sz w:val="24"/>
          <w:shd w:val="clear" w:color="auto" w:fill="FFFFFF"/>
        </w:rPr>
        <w:t>Dilemas</w:t>
      </w:r>
      <w:r w:rsidRPr="002A5C65">
        <w:rPr>
          <w:rFonts w:ascii="Times New Roman" w:hAnsi="Times New Roman" w:cs="Times New Roman"/>
          <w:sz w:val="24"/>
          <w:shd w:val="clear" w:color="auto" w:fill="FFFFFF"/>
        </w:rPr>
        <w:t>: Revista de Estudos de Conflito e Controle Social</w:t>
      </w:r>
      <w:r w:rsidR="002A5C65">
        <w:rPr>
          <w:rFonts w:ascii="Times New Roman" w:hAnsi="Times New Roman" w:cs="Times New Roman"/>
          <w:sz w:val="24"/>
          <w:shd w:val="clear" w:color="auto" w:fill="FFFFFF"/>
        </w:rPr>
        <w:t>,</w:t>
      </w:r>
      <w:r w:rsidRPr="00984891">
        <w:rPr>
          <w:rFonts w:ascii="Times New Roman" w:hAnsi="Times New Roman" w:cs="Times New Roman"/>
          <w:sz w:val="24"/>
          <w:shd w:val="clear" w:color="auto" w:fill="FFFFFF"/>
        </w:rPr>
        <w:t> n. 15, p. 1021-1045, 2022.</w:t>
      </w:r>
    </w:p>
    <w:p w14:paraId="69503783" w14:textId="77777777" w:rsidR="009D249E" w:rsidRPr="007E6470" w:rsidRDefault="009D249E">
      <w:pPr>
        <w:pStyle w:val="SemEspaamento"/>
        <w:rPr>
          <w:rFonts w:ascii="Times New Roman" w:hAnsi="Times New Roman" w:cs="Times New Roman"/>
          <w:sz w:val="24"/>
          <w:shd w:val="clear" w:color="auto" w:fill="FFFFFF"/>
        </w:rPr>
      </w:pPr>
    </w:p>
    <w:p w14:paraId="5822EC63" w14:textId="77777777" w:rsidR="008C116B" w:rsidRPr="00021BD7" w:rsidRDefault="008C116B" w:rsidP="008C116B">
      <w:pPr>
        <w:pStyle w:val="SemEspaamento"/>
        <w:rPr>
          <w:rFonts w:ascii="Times New Roman" w:hAnsi="Times New Roman" w:cs="Times New Roman"/>
          <w:sz w:val="24"/>
          <w:shd w:val="clear" w:color="auto" w:fill="FFFFFF"/>
          <w:lang w:val="en-US"/>
        </w:rPr>
      </w:pPr>
      <w:r w:rsidRPr="00272A12">
        <w:rPr>
          <w:rFonts w:ascii="Times New Roman" w:hAnsi="Times New Roman" w:cs="Times New Roman"/>
          <w:sz w:val="24"/>
          <w:shd w:val="clear" w:color="auto" w:fill="FFFFFF"/>
          <w:lang w:val="en-US"/>
        </w:rPr>
        <w:t>COHEN, Cathy J. Deviance as resistance: A new research agenda for the study of black politics.</w:t>
      </w:r>
      <w:r w:rsidRPr="00272A12">
        <w:rPr>
          <w:rStyle w:val="apple-converted-space"/>
          <w:rFonts w:ascii="Times New Roman" w:hAnsi="Times New Roman" w:cs="Times New Roman"/>
          <w:color w:val="222222"/>
          <w:sz w:val="24"/>
          <w:shd w:val="clear" w:color="auto" w:fill="FFFFFF"/>
          <w:lang w:val="en-US"/>
        </w:rPr>
        <w:t> </w:t>
      </w:r>
      <w:r w:rsidRPr="00021BD7">
        <w:rPr>
          <w:rFonts w:ascii="Times New Roman" w:hAnsi="Times New Roman" w:cs="Times New Roman"/>
          <w:b/>
          <w:iCs/>
          <w:sz w:val="24"/>
          <w:lang w:val="en-US"/>
        </w:rPr>
        <w:t>Du Bois Review</w:t>
      </w:r>
      <w:r w:rsidRPr="00021BD7">
        <w:rPr>
          <w:rFonts w:ascii="Times New Roman" w:hAnsi="Times New Roman" w:cs="Times New Roman"/>
          <w:bCs/>
          <w:iCs/>
          <w:sz w:val="24"/>
          <w:lang w:val="en-US"/>
        </w:rPr>
        <w:t>:</w:t>
      </w:r>
      <w:r w:rsidRPr="00021BD7">
        <w:rPr>
          <w:rFonts w:ascii="Times New Roman" w:hAnsi="Times New Roman" w:cs="Times New Roman"/>
          <w:b/>
          <w:iCs/>
          <w:sz w:val="24"/>
          <w:lang w:val="en-US"/>
        </w:rPr>
        <w:t xml:space="preserve"> </w:t>
      </w:r>
      <w:r w:rsidRPr="00021BD7">
        <w:rPr>
          <w:rFonts w:ascii="Times New Roman" w:hAnsi="Times New Roman" w:cs="Times New Roman"/>
          <w:iCs/>
          <w:sz w:val="24"/>
          <w:lang w:val="en-US"/>
        </w:rPr>
        <w:t>Social Science Research on Race</w:t>
      </w:r>
      <w:r w:rsidRPr="00021BD7">
        <w:rPr>
          <w:rFonts w:ascii="Times New Roman" w:hAnsi="Times New Roman" w:cs="Times New Roman"/>
          <w:sz w:val="24"/>
          <w:shd w:val="clear" w:color="auto" w:fill="FFFFFF"/>
          <w:lang w:val="en-US"/>
        </w:rPr>
        <w:t>, n. 1, p. 27-45, 2004.</w:t>
      </w:r>
    </w:p>
    <w:p w14:paraId="4ED37984" w14:textId="77777777" w:rsidR="008C116B" w:rsidRPr="00021BD7" w:rsidRDefault="008C116B" w:rsidP="008C116B">
      <w:pPr>
        <w:pStyle w:val="SemEspaamento"/>
        <w:rPr>
          <w:rFonts w:ascii="Times New Roman" w:hAnsi="Times New Roman" w:cs="Times New Roman"/>
          <w:sz w:val="24"/>
          <w:shd w:val="clear" w:color="auto" w:fill="FFFFFF"/>
          <w:lang w:val="en-US"/>
        </w:rPr>
      </w:pPr>
    </w:p>
    <w:p w14:paraId="21E997D8" w14:textId="77777777" w:rsidR="008C116B" w:rsidRPr="00021BD7" w:rsidRDefault="008C116B" w:rsidP="008C116B">
      <w:pPr>
        <w:pStyle w:val="SemEspaamento"/>
        <w:rPr>
          <w:rFonts w:ascii="Times New Roman" w:hAnsi="Times New Roman" w:cs="Times New Roman"/>
          <w:sz w:val="24"/>
          <w:lang w:val="en-US"/>
        </w:rPr>
      </w:pPr>
      <w:r w:rsidRPr="00021BD7">
        <w:rPr>
          <w:rFonts w:ascii="Times New Roman" w:hAnsi="Times New Roman" w:cs="Times New Roman"/>
          <w:sz w:val="24"/>
          <w:lang w:val="en-US"/>
        </w:rPr>
        <w:t xml:space="preserve">HALE, Charles. In Praise of Reckless Minds. </w:t>
      </w:r>
      <w:r w:rsidRPr="00021BD7">
        <w:rPr>
          <w:rFonts w:ascii="Times New Roman" w:hAnsi="Times New Roman" w:cs="Times New Roman"/>
          <w:i/>
          <w:sz w:val="24"/>
          <w:lang w:val="en-US"/>
        </w:rPr>
        <w:t>In:</w:t>
      </w:r>
      <w:r w:rsidRPr="00021BD7">
        <w:rPr>
          <w:rFonts w:ascii="Times New Roman" w:hAnsi="Times New Roman" w:cs="Times New Roman"/>
          <w:sz w:val="24"/>
          <w:lang w:val="en-US"/>
        </w:rPr>
        <w:t xml:space="preserve"> FIELD, Les; FOX, Richard (ed.). </w:t>
      </w:r>
      <w:r w:rsidRPr="00021BD7">
        <w:rPr>
          <w:rFonts w:ascii="Times New Roman" w:hAnsi="Times New Roman" w:cs="Times New Roman"/>
          <w:b/>
          <w:iCs/>
          <w:sz w:val="24"/>
          <w:lang w:val="en-US"/>
        </w:rPr>
        <w:t>Anthropology Put to Work</w:t>
      </w:r>
      <w:r w:rsidRPr="00021BD7">
        <w:rPr>
          <w:rFonts w:ascii="Times New Roman" w:hAnsi="Times New Roman" w:cs="Times New Roman"/>
          <w:iCs/>
          <w:sz w:val="24"/>
          <w:lang w:val="en-US"/>
        </w:rPr>
        <w:t>.</w:t>
      </w:r>
      <w:r w:rsidRPr="00021BD7">
        <w:rPr>
          <w:rFonts w:ascii="Times New Roman" w:hAnsi="Times New Roman" w:cs="Times New Roman"/>
          <w:sz w:val="24"/>
          <w:lang w:val="en-US"/>
        </w:rPr>
        <w:t xml:space="preserve"> New York: Berg Editorial, 2007. </w:t>
      </w:r>
    </w:p>
    <w:p w14:paraId="1972F99C" w14:textId="77777777" w:rsidR="008C116B" w:rsidRPr="00021BD7" w:rsidRDefault="008C116B" w:rsidP="008C116B">
      <w:pPr>
        <w:pStyle w:val="SemEspaamento"/>
        <w:rPr>
          <w:rFonts w:ascii="Times New Roman" w:hAnsi="Times New Roman" w:cs="Times New Roman"/>
          <w:sz w:val="24"/>
          <w:lang w:val="en-US"/>
        </w:rPr>
      </w:pPr>
    </w:p>
    <w:p w14:paraId="6ADE9BBA" w14:textId="77777777" w:rsidR="008C116B" w:rsidRPr="00021BD7" w:rsidRDefault="008C116B" w:rsidP="008C116B">
      <w:pPr>
        <w:pStyle w:val="SemEspaamento"/>
        <w:rPr>
          <w:rFonts w:ascii="Times New Roman" w:eastAsia="Times New Roman" w:hAnsi="Times New Roman" w:cs="Times New Roman"/>
          <w:sz w:val="24"/>
          <w:lang w:val="en-US"/>
        </w:rPr>
      </w:pPr>
      <w:r w:rsidRPr="00021BD7">
        <w:rPr>
          <w:rFonts w:ascii="Times New Roman" w:hAnsi="Times New Roman" w:cs="Times New Roman"/>
          <w:sz w:val="24"/>
          <w:lang w:val="en-US"/>
        </w:rPr>
        <w:t>HALE</w:t>
      </w:r>
      <w:r w:rsidRPr="00021BD7">
        <w:rPr>
          <w:rFonts w:ascii="Times New Roman" w:eastAsia="Times New Roman" w:hAnsi="Times New Roman" w:cs="Times New Roman"/>
          <w:sz w:val="24"/>
          <w:lang w:val="en-US"/>
        </w:rPr>
        <w:t>, Charles R. </w:t>
      </w:r>
      <w:r w:rsidRPr="00021BD7">
        <w:rPr>
          <w:rFonts w:ascii="Times New Roman" w:eastAsia="Times New Roman" w:hAnsi="Times New Roman" w:cs="Times New Roman"/>
          <w:b/>
          <w:iCs/>
          <w:sz w:val="24"/>
          <w:lang w:val="en-US"/>
        </w:rPr>
        <w:t>Engaging contradictions</w:t>
      </w:r>
      <w:r w:rsidRPr="00021BD7">
        <w:rPr>
          <w:rFonts w:ascii="Times New Roman" w:eastAsia="Times New Roman" w:hAnsi="Times New Roman" w:cs="Times New Roman"/>
          <w:bCs/>
          <w:iCs/>
          <w:sz w:val="24"/>
          <w:lang w:val="en-US"/>
        </w:rPr>
        <w:t>:</w:t>
      </w:r>
      <w:r w:rsidRPr="00021BD7">
        <w:rPr>
          <w:rFonts w:ascii="Times New Roman" w:eastAsia="Times New Roman" w:hAnsi="Times New Roman" w:cs="Times New Roman"/>
          <w:iCs/>
          <w:sz w:val="24"/>
          <w:lang w:val="en-US"/>
        </w:rPr>
        <w:t xml:space="preserve"> Theory, politics, and methods of activist scholarship</w:t>
      </w:r>
      <w:r w:rsidRPr="00021BD7">
        <w:rPr>
          <w:rFonts w:ascii="Times New Roman" w:eastAsia="Times New Roman" w:hAnsi="Times New Roman" w:cs="Times New Roman"/>
          <w:sz w:val="24"/>
          <w:lang w:val="en-US"/>
        </w:rPr>
        <w:t>. Berkeley: Univ of California Press, 2008.</w:t>
      </w:r>
    </w:p>
    <w:p w14:paraId="79092867" w14:textId="77777777" w:rsidR="008C116B" w:rsidRPr="00021BD7" w:rsidRDefault="008C116B" w:rsidP="008C116B">
      <w:pPr>
        <w:pStyle w:val="SemEspaamento"/>
        <w:rPr>
          <w:rFonts w:ascii="Times New Roman" w:eastAsia="Times New Roman" w:hAnsi="Times New Roman" w:cs="Times New Roman"/>
          <w:sz w:val="24"/>
          <w:lang w:val="en-US"/>
        </w:rPr>
      </w:pPr>
    </w:p>
    <w:p w14:paraId="6F5FDEBE" w14:textId="77777777" w:rsidR="008C116B" w:rsidRPr="00021BD7" w:rsidRDefault="008C116B" w:rsidP="008C116B">
      <w:pPr>
        <w:pStyle w:val="SemEspaamento"/>
        <w:rPr>
          <w:rFonts w:ascii="Times New Roman" w:hAnsi="Times New Roman" w:cs="Times New Roman"/>
          <w:sz w:val="24"/>
          <w:lang w:val="en-US"/>
        </w:rPr>
      </w:pPr>
      <w:r w:rsidRPr="00021BD7">
        <w:rPr>
          <w:rFonts w:ascii="Times New Roman" w:hAnsi="Times New Roman" w:cs="Times New Roman"/>
          <w:sz w:val="24"/>
          <w:shd w:val="clear" w:color="auto" w:fill="FFFFFF"/>
          <w:lang w:val="en-US"/>
        </w:rPr>
        <w:t>HARTMAN, Saidiya.</w:t>
      </w:r>
      <w:r w:rsidRPr="00021BD7">
        <w:rPr>
          <w:rStyle w:val="apple-converted-space"/>
          <w:rFonts w:ascii="Times New Roman" w:hAnsi="Times New Roman" w:cs="Times New Roman"/>
          <w:color w:val="222222"/>
          <w:sz w:val="24"/>
          <w:shd w:val="clear" w:color="auto" w:fill="FFFFFF"/>
          <w:lang w:val="en-US"/>
        </w:rPr>
        <w:t> </w:t>
      </w:r>
      <w:r w:rsidRPr="00021BD7">
        <w:rPr>
          <w:rFonts w:ascii="Times New Roman" w:hAnsi="Times New Roman" w:cs="Times New Roman"/>
          <w:b/>
          <w:iCs/>
          <w:sz w:val="24"/>
          <w:lang w:val="en-US"/>
        </w:rPr>
        <w:t>Scenes of subjection</w:t>
      </w:r>
      <w:r w:rsidRPr="00FD3E17">
        <w:rPr>
          <w:rFonts w:ascii="Times New Roman" w:hAnsi="Times New Roman" w:cs="Times New Roman"/>
          <w:bCs/>
          <w:iCs/>
          <w:sz w:val="24"/>
          <w:lang w:val="en-US"/>
        </w:rPr>
        <w:t>:</w:t>
      </w:r>
      <w:r w:rsidRPr="00021BD7">
        <w:rPr>
          <w:rFonts w:ascii="Times New Roman" w:hAnsi="Times New Roman" w:cs="Times New Roman"/>
          <w:iCs/>
          <w:sz w:val="24"/>
          <w:lang w:val="en-US"/>
        </w:rPr>
        <w:t xml:space="preserve"> Terror, slavery, and self-making in nineteenth-century America</w:t>
      </w:r>
      <w:r w:rsidRPr="00021BD7">
        <w:rPr>
          <w:rFonts w:ascii="Times New Roman" w:hAnsi="Times New Roman" w:cs="Times New Roman"/>
          <w:sz w:val="24"/>
          <w:shd w:val="clear" w:color="auto" w:fill="FFFFFF"/>
          <w:lang w:val="en-US"/>
        </w:rPr>
        <w:t>. Duham: Duke University Press, 1997.</w:t>
      </w:r>
      <w:r w:rsidRPr="00021BD7">
        <w:rPr>
          <w:rFonts w:ascii="Times New Roman" w:hAnsi="Times New Roman" w:cs="Times New Roman"/>
          <w:sz w:val="24"/>
          <w:lang w:val="en-US"/>
        </w:rPr>
        <w:t xml:space="preserve"> </w:t>
      </w:r>
    </w:p>
    <w:p w14:paraId="4BF10B72" w14:textId="77777777" w:rsidR="008C116B" w:rsidRPr="00021BD7" w:rsidRDefault="008C116B" w:rsidP="008C116B">
      <w:pPr>
        <w:pStyle w:val="SemEspaamento"/>
        <w:rPr>
          <w:rFonts w:ascii="Times New Roman" w:hAnsi="Times New Roman" w:cs="Times New Roman"/>
          <w:sz w:val="24"/>
          <w:lang w:val="en-US"/>
        </w:rPr>
      </w:pPr>
    </w:p>
    <w:p w14:paraId="7950E7F5" w14:textId="77777777" w:rsidR="008C116B" w:rsidRPr="00021BD7" w:rsidRDefault="008C116B" w:rsidP="008C116B">
      <w:pPr>
        <w:pStyle w:val="SemEspaamento"/>
        <w:rPr>
          <w:rFonts w:ascii="Times New Roman" w:hAnsi="Times New Roman" w:cs="Times New Roman"/>
          <w:sz w:val="24"/>
          <w:lang w:val="en-US"/>
        </w:rPr>
      </w:pPr>
      <w:r w:rsidRPr="00021BD7">
        <w:rPr>
          <w:rFonts w:ascii="Times New Roman" w:hAnsi="Times New Roman" w:cs="Times New Roman"/>
          <w:sz w:val="24"/>
          <w:lang w:val="en-US"/>
        </w:rPr>
        <w:t>HARNEY, Stefano, and MOTEN, Fred. 2013. </w:t>
      </w:r>
      <w:r w:rsidRPr="00021BD7">
        <w:rPr>
          <w:rFonts w:ascii="Times New Roman" w:hAnsi="Times New Roman" w:cs="Times New Roman"/>
          <w:b/>
          <w:bCs/>
          <w:sz w:val="24"/>
          <w:lang w:val="en-US"/>
        </w:rPr>
        <w:t>The Undercommons</w:t>
      </w:r>
      <w:r w:rsidRPr="00021BD7">
        <w:rPr>
          <w:rFonts w:ascii="Times New Roman" w:hAnsi="Times New Roman" w:cs="Times New Roman"/>
          <w:sz w:val="24"/>
          <w:lang w:val="en-US"/>
        </w:rPr>
        <w:t>: Fugitive Planning and Black Study. New York: Minor Compositions, 2013.</w:t>
      </w:r>
    </w:p>
    <w:p w14:paraId="2FDF9026" w14:textId="77777777" w:rsidR="008C116B" w:rsidRPr="00021BD7" w:rsidRDefault="008C116B" w:rsidP="008C116B">
      <w:pPr>
        <w:pStyle w:val="SemEspaamento"/>
        <w:rPr>
          <w:rFonts w:ascii="Times New Roman" w:hAnsi="Times New Roman" w:cs="Times New Roman"/>
          <w:sz w:val="24"/>
          <w:lang w:val="en-US"/>
        </w:rPr>
      </w:pPr>
    </w:p>
    <w:p w14:paraId="2EA9DC3F" w14:textId="77777777" w:rsidR="008C116B" w:rsidRPr="00021BD7" w:rsidRDefault="008C116B" w:rsidP="008C116B">
      <w:pPr>
        <w:pStyle w:val="SemEspaamento"/>
        <w:rPr>
          <w:rFonts w:ascii="Times New Roman" w:hAnsi="Times New Roman" w:cs="Times New Roman"/>
          <w:sz w:val="24"/>
          <w:lang w:val="en-US"/>
        </w:rPr>
      </w:pPr>
      <w:r w:rsidRPr="00021BD7">
        <w:rPr>
          <w:rFonts w:ascii="Times New Roman" w:hAnsi="Times New Roman" w:cs="Times New Roman"/>
          <w:sz w:val="24"/>
          <w:lang w:val="en-US"/>
        </w:rPr>
        <w:lastRenderedPageBreak/>
        <w:t xml:space="preserve">JAMES, Joy; GORDON, Edmund. Afterwords. </w:t>
      </w:r>
      <w:r w:rsidRPr="00021BD7">
        <w:rPr>
          <w:rFonts w:ascii="Times New Roman" w:hAnsi="Times New Roman" w:cs="Times New Roman"/>
          <w:i/>
          <w:sz w:val="24"/>
          <w:lang w:val="en-US"/>
        </w:rPr>
        <w:t>In:</w:t>
      </w:r>
      <w:r w:rsidRPr="00021BD7">
        <w:rPr>
          <w:rFonts w:ascii="Times New Roman" w:hAnsi="Times New Roman" w:cs="Times New Roman"/>
          <w:sz w:val="24"/>
          <w:lang w:val="en-US"/>
        </w:rPr>
        <w:t xml:space="preserve"> HALE, Charles. </w:t>
      </w:r>
      <w:r w:rsidRPr="00021BD7">
        <w:rPr>
          <w:rFonts w:ascii="Times New Roman" w:hAnsi="Times New Roman" w:cs="Times New Roman"/>
          <w:b/>
          <w:iCs/>
          <w:sz w:val="24"/>
          <w:lang w:val="en-US"/>
        </w:rPr>
        <w:t>Engaging Contradictions</w:t>
      </w:r>
      <w:r w:rsidRPr="00021BD7">
        <w:rPr>
          <w:rFonts w:ascii="Times New Roman" w:hAnsi="Times New Roman" w:cs="Times New Roman"/>
          <w:iCs/>
          <w:sz w:val="24"/>
          <w:lang w:val="en-US"/>
        </w:rPr>
        <w:t>.</w:t>
      </w:r>
      <w:r w:rsidRPr="00021BD7">
        <w:rPr>
          <w:rFonts w:ascii="Times New Roman" w:eastAsia="Times New Roman" w:hAnsi="Times New Roman" w:cs="Times New Roman"/>
          <w:iCs/>
          <w:sz w:val="24"/>
          <w:lang w:val="en-US"/>
        </w:rPr>
        <w:t xml:space="preserve"> Theory, politics, and methods of activist scholarship</w:t>
      </w:r>
      <w:r w:rsidRPr="00021BD7">
        <w:rPr>
          <w:rFonts w:ascii="Times New Roman" w:eastAsia="Times New Roman" w:hAnsi="Times New Roman" w:cs="Times New Roman"/>
          <w:sz w:val="24"/>
          <w:lang w:val="en-US"/>
        </w:rPr>
        <w:t>. Berkeley: Univ of California Press, 2008, p.</w:t>
      </w:r>
      <w:r w:rsidRPr="00021BD7">
        <w:rPr>
          <w:rFonts w:ascii="Times New Roman" w:hAnsi="Times New Roman" w:cs="Times New Roman"/>
          <w:iCs/>
          <w:sz w:val="24"/>
          <w:lang w:val="en-US"/>
        </w:rPr>
        <w:t xml:space="preserve"> </w:t>
      </w:r>
      <w:r w:rsidRPr="00021BD7">
        <w:rPr>
          <w:rFonts w:ascii="Times New Roman" w:hAnsi="Times New Roman" w:cs="Times New Roman"/>
          <w:sz w:val="24"/>
          <w:lang w:val="en-US"/>
        </w:rPr>
        <w:t>371.</w:t>
      </w:r>
    </w:p>
    <w:p w14:paraId="45731994" w14:textId="77777777" w:rsidR="008C116B" w:rsidRPr="00021BD7" w:rsidRDefault="008C116B" w:rsidP="008C116B">
      <w:pPr>
        <w:pStyle w:val="SemEspaamento"/>
        <w:rPr>
          <w:rFonts w:ascii="Times New Roman" w:hAnsi="Times New Roman" w:cs="Times New Roman"/>
          <w:sz w:val="24"/>
          <w:lang w:val="en-US"/>
        </w:rPr>
      </w:pPr>
    </w:p>
    <w:p w14:paraId="6BA9218C" w14:textId="77777777" w:rsidR="008C116B" w:rsidRPr="00021BD7" w:rsidRDefault="008C116B" w:rsidP="008C116B">
      <w:pPr>
        <w:pStyle w:val="SemEspaamento"/>
        <w:rPr>
          <w:rFonts w:ascii="Times New Roman" w:eastAsia="Times New Roman" w:hAnsi="Times New Roman" w:cs="Times New Roman"/>
          <w:sz w:val="24"/>
          <w:lang w:val="en-US"/>
        </w:rPr>
      </w:pPr>
      <w:r w:rsidRPr="00021BD7">
        <w:rPr>
          <w:rFonts w:ascii="Times New Roman" w:hAnsi="Times New Roman" w:cs="Times New Roman"/>
          <w:sz w:val="24"/>
          <w:lang w:val="en-US"/>
        </w:rPr>
        <w:t>MARTINOT</w:t>
      </w:r>
      <w:r w:rsidRPr="00021BD7">
        <w:rPr>
          <w:rFonts w:ascii="Times New Roman" w:eastAsia="Times New Roman" w:hAnsi="Times New Roman" w:cs="Times New Roman"/>
          <w:sz w:val="24"/>
          <w:lang w:val="en-US"/>
        </w:rPr>
        <w:t xml:space="preserve">, Steve; </w:t>
      </w:r>
      <w:r w:rsidRPr="00021BD7">
        <w:rPr>
          <w:rFonts w:ascii="Times New Roman" w:hAnsi="Times New Roman" w:cs="Times New Roman"/>
          <w:sz w:val="24"/>
          <w:lang w:val="en-US"/>
        </w:rPr>
        <w:t xml:space="preserve">SEXTON, </w:t>
      </w:r>
      <w:r w:rsidRPr="00021BD7">
        <w:rPr>
          <w:rFonts w:ascii="Times New Roman" w:eastAsia="Times New Roman" w:hAnsi="Times New Roman" w:cs="Times New Roman"/>
          <w:sz w:val="24"/>
          <w:lang w:val="en-US"/>
        </w:rPr>
        <w:t>Jared. The avant-garde of white supremacy. </w:t>
      </w:r>
      <w:r w:rsidRPr="00021BD7">
        <w:rPr>
          <w:rFonts w:ascii="Times New Roman" w:eastAsia="Times New Roman" w:hAnsi="Times New Roman" w:cs="Times New Roman"/>
          <w:b/>
          <w:iCs/>
          <w:sz w:val="24"/>
          <w:lang w:val="en-US"/>
        </w:rPr>
        <w:t>Social Identities</w:t>
      </w:r>
      <w:r w:rsidRPr="00021BD7">
        <w:rPr>
          <w:rFonts w:ascii="Times New Roman" w:eastAsia="Times New Roman" w:hAnsi="Times New Roman" w:cs="Times New Roman"/>
          <w:sz w:val="24"/>
          <w:lang w:val="en-US"/>
        </w:rPr>
        <w:t>, v. 9, n. 2, p. 169-181, 2003.</w:t>
      </w:r>
    </w:p>
    <w:p w14:paraId="5278EF72" w14:textId="77777777" w:rsidR="008C116B" w:rsidRPr="00021BD7" w:rsidRDefault="008C116B" w:rsidP="008C116B">
      <w:pPr>
        <w:pStyle w:val="SemEspaamento"/>
        <w:rPr>
          <w:rFonts w:ascii="Times New Roman" w:hAnsi="Times New Roman" w:cs="Times New Roman"/>
          <w:sz w:val="24"/>
          <w:shd w:val="clear" w:color="auto" w:fill="FFFFFF"/>
          <w:lang w:val="en-US"/>
        </w:rPr>
      </w:pPr>
    </w:p>
    <w:p w14:paraId="0486BE5C" w14:textId="77777777" w:rsidR="008C116B" w:rsidRPr="00021BD7" w:rsidRDefault="008C116B" w:rsidP="008C116B">
      <w:pPr>
        <w:pStyle w:val="SemEspaamento"/>
        <w:rPr>
          <w:rFonts w:ascii="Times New Roman" w:hAnsi="Times New Roman" w:cs="Times New Roman"/>
          <w:sz w:val="24"/>
          <w:lang w:val="en-US"/>
        </w:rPr>
      </w:pPr>
      <w:r w:rsidRPr="00021BD7">
        <w:rPr>
          <w:rFonts w:ascii="Times New Roman" w:hAnsi="Times New Roman" w:cs="Times New Roman"/>
          <w:sz w:val="24"/>
          <w:lang w:val="en-US"/>
        </w:rPr>
        <w:t xml:space="preserve">NORDSTROM, Carolyn Nordstrom; ROBBEN, Antonius. </w:t>
      </w:r>
      <w:r w:rsidRPr="00021BD7">
        <w:rPr>
          <w:rFonts w:ascii="Times New Roman" w:hAnsi="Times New Roman" w:cs="Times New Roman"/>
          <w:b/>
          <w:iCs/>
          <w:sz w:val="24"/>
          <w:lang w:val="en-US"/>
        </w:rPr>
        <w:t>Fieldwork under Fire</w:t>
      </w:r>
      <w:r w:rsidRPr="00021BD7">
        <w:rPr>
          <w:rFonts w:ascii="Times New Roman" w:hAnsi="Times New Roman" w:cs="Times New Roman"/>
          <w:bCs/>
          <w:iCs/>
          <w:sz w:val="24"/>
          <w:lang w:val="en-US"/>
        </w:rPr>
        <w:t>:</w:t>
      </w:r>
      <w:r w:rsidRPr="00021BD7">
        <w:rPr>
          <w:rFonts w:ascii="Times New Roman" w:hAnsi="Times New Roman" w:cs="Times New Roman"/>
          <w:b/>
          <w:iCs/>
          <w:sz w:val="24"/>
          <w:lang w:val="en-US"/>
        </w:rPr>
        <w:t xml:space="preserve"> </w:t>
      </w:r>
      <w:r w:rsidRPr="00021BD7">
        <w:rPr>
          <w:rFonts w:ascii="Times New Roman" w:hAnsi="Times New Roman" w:cs="Times New Roman"/>
          <w:iCs/>
          <w:sz w:val="24"/>
          <w:lang w:val="en-US"/>
        </w:rPr>
        <w:t xml:space="preserve">Contemporary Studies of Violence and Survival. </w:t>
      </w:r>
      <w:r w:rsidRPr="00021BD7">
        <w:rPr>
          <w:rFonts w:ascii="Times New Roman" w:hAnsi="Times New Roman" w:cs="Times New Roman"/>
          <w:sz w:val="24"/>
          <w:lang w:val="en-US"/>
        </w:rPr>
        <w:t>Berkeley: University of California Press, 1995.</w:t>
      </w:r>
    </w:p>
    <w:p w14:paraId="40419003" w14:textId="77777777" w:rsidR="008C116B" w:rsidRPr="00021BD7" w:rsidRDefault="008C116B" w:rsidP="008C116B">
      <w:pPr>
        <w:pStyle w:val="SemEspaamento"/>
        <w:rPr>
          <w:rFonts w:ascii="Times New Roman" w:hAnsi="Times New Roman" w:cs="Times New Roman"/>
          <w:sz w:val="24"/>
          <w:lang w:val="en-US"/>
        </w:rPr>
      </w:pPr>
    </w:p>
    <w:p w14:paraId="2E3E8C99" w14:textId="77777777" w:rsidR="008C116B" w:rsidRPr="007E6470" w:rsidRDefault="008C116B" w:rsidP="008C116B">
      <w:pPr>
        <w:pStyle w:val="SemEspaamento"/>
        <w:rPr>
          <w:rFonts w:ascii="Times New Roman" w:hAnsi="Times New Roman" w:cs="Times New Roman"/>
          <w:sz w:val="24"/>
          <w:lang w:val="en-US"/>
        </w:rPr>
      </w:pPr>
      <w:r w:rsidRPr="00021BD7">
        <w:rPr>
          <w:rFonts w:ascii="Times New Roman" w:hAnsi="Times New Roman" w:cs="Times New Roman"/>
          <w:sz w:val="24"/>
          <w:lang w:val="en-US"/>
        </w:rPr>
        <w:t xml:space="preserve">SPEED, Shannon. Forged in Dialogue: Toward a Critically Engaged Activist Research. </w:t>
      </w:r>
      <w:r w:rsidRPr="00021BD7">
        <w:rPr>
          <w:rFonts w:ascii="Times New Roman" w:hAnsi="Times New Roman" w:cs="Times New Roman"/>
          <w:i/>
          <w:sz w:val="24"/>
          <w:lang w:val="en-US"/>
        </w:rPr>
        <w:t>In:</w:t>
      </w:r>
      <w:r w:rsidRPr="00021BD7">
        <w:rPr>
          <w:rFonts w:ascii="Times New Roman" w:hAnsi="Times New Roman" w:cs="Times New Roman"/>
          <w:sz w:val="24"/>
          <w:lang w:val="en-US"/>
        </w:rPr>
        <w:t xml:space="preserve"> HALE, Charles. </w:t>
      </w:r>
      <w:r w:rsidRPr="00021BD7">
        <w:rPr>
          <w:rFonts w:ascii="Times New Roman" w:hAnsi="Times New Roman" w:cs="Times New Roman"/>
          <w:b/>
          <w:iCs/>
          <w:sz w:val="24"/>
          <w:lang w:val="en-US"/>
        </w:rPr>
        <w:t>Engaging Contradictions</w:t>
      </w:r>
      <w:r w:rsidRPr="00021BD7">
        <w:rPr>
          <w:rFonts w:ascii="Times New Roman" w:hAnsi="Times New Roman" w:cs="Times New Roman"/>
          <w:bCs/>
          <w:iCs/>
          <w:sz w:val="24"/>
          <w:lang w:val="en-US"/>
        </w:rPr>
        <w:t xml:space="preserve">: </w:t>
      </w:r>
      <w:r w:rsidRPr="00021BD7">
        <w:rPr>
          <w:rFonts w:ascii="Times New Roman" w:hAnsi="Times New Roman" w:cs="Times New Roman"/>
          <w:iCs/>
          <w:sz w:val="24"/>
          <w:lang w:val="en-US"/>
        </w:rPr>
        <w:t>Theory, Politics, and Methods of Activist Schol- arship</w:t>
      </w:r>
      <w:r w:rsidRPr="00021BD7">
        <w:rPr>
          <w:rFonts w:ascii="Times New Roman" w:hAnsi="Times New Roman" w:cs="Times New Roman"/>
          <w:sz w:val="24"/>
          <w:lang w:val="en-US"/>
        </w:rPr>
        <w:t xml:space="preserve">. </w:t>
      </w:r>
      <w:r w:rsidRPr="007E6470">
        <w:rPr>
          <w:rFonts w:ascii="Times New Roman" w:hAnsi="Times New Roman" w:cs="Times New Roman"/>
          <w:sz w:val="24"/>
          <w:lang w:val="en-US"/>
        </w:rPr>
        <w:t xml:space="preserve">Berkeley: University of California Press, 2008. </w:t>
      </w:r>
    </w:p>
    <w:p w14:paraId="30A48454" w14:textId="77777777" w:rsidR="008C116B" w:rsidRPr="007E6470" w:rsidRDefault="008C116B" w:rsidP="008C116B">
      <w:pPr>
        <w:pStyle w:val="SemEspaamento"/>
        <w:rPr>
          <w:rFonts w:ascii="Times New Roman" w:hAnsi="Times New Roman" w:cs="Times New Roman"/>
          <w:sz w:val="24"/>
          <w:lang w:val="en-US"/>
        </w:rPr>
      </w:pPr>
    </w:p>
    <w:p w14:paraId="32754D94" w14:textId="77777777" w:rsidR="008C116B" w:rsidRPr="00021BD7" w:rsidRDefault="008C116B" w:rsidP="008C116B">
      <w:pPr>
        <w:pStyle w:val="SemEspaamento"/>
        <w:rPr>
          <w:rFonts w:ascii="Times New Roman" w:hAnsi="Times New Roman" w:cs="Times New Roman"/>
          <w:sz w:val="24"/>
          <w:lang w:val="en-US"/>
        </w:rPr>
      </w:pPr>
      <w:r w:rsidRPr="00021BD7">
        <w:rPr>
          <w:rFonts w:ascii="Times New Roman" w:hAnsi="Times New Roman" w:cs="Times New Roman"/>
          <w:sz w:val="24"/>
          <w:lang w:val="en-US"/>
        </w:rPr>
        <w:t xml:space="preserve">SCHEPER-HUGHES, Nancy. The primacy of the ethical: propositions for a militant anthropology. </w:t>
      </w:r>
      <w:r w:rsidRPr="00021BD7">
        <w:rPr>
          <w:rFonts w:ascii="Times New Roman" w:hAnsi="Times New Roman" w:cs="Times New Roman"/>
          <w:b/>
          <w:bCs/>
          <w:sz w:val="24"/>
          <w:lang w:val="en-US"/>
        </w:rPr>
        <w:t>Current Anthropology</w:t>
      </w:r>
      <w:r w:rsidRPr="00021BD7">
        <w:rPr>
          <w:rFonts w:ascii="Times New Roman" w:hAnsi="Times New Roman" w:cs="Times New Roman"/>
          <w:sz w:val="24"/>
          <w:lang w:val="en-US"/>
        </w:rPr>
        <w:t>, v. 36 n. 3, p. 409-440, 1995.</w:t>
      </w:r>
    </w:p>
    <w:p w14:paraId="592DF00B" w14:textId="77777777" w:rsidR="008C116B" w:rsidRPr="00021BD7" w:rsidRDefault="008C116B" w:rsidP="008C116B">
      <w:pPr>
        <w:pStyle w:val="SemEspaamento"/>
        <w:rPr>
          <w:rFonts w:ascii="Times New Roman" w:hAnsi="Times New Roman" w:cs="Times New Roman"/>
          <w:sz w:val="24"/>
          <w:lang w:val="en-US"/>
        </w:rPr>
      </w:pPr>
    </w:p>
    <w:p w14:paraId="525EC890" w14:textId="77777777" w:rsidR="008C116B" w:rsidRPr="00021BD7" w:rsidRDefault="008C116B" w:rsidP="008C116B">
      <w:pPr>
        <w:pStyle w:val="SemEspaamento"/>
        <w:rPr>
          <w:rFonts w:ascii="Times New Roman" w:hAnsi="Times New Roman" w:cs="Times New Roman"/>
          <w:sz w:val="24"/>
          <w:lang w:val="en-US"/>
        </w:rPr>
      </w:pPr>
      <w:r w:rsidRPr="00021BD7">
        <w:rPr>
          <w:rFonts w:ascii="Times New Roman" w:hAnsi="Times New Roman" w:cs="Times New Roman"/>
          <w:sz w:val="24"/>
          <w:lang w:val="en-US"/>
        </w:rPr>
        <w:t>SPEED, Shannon. At the crossroads of human rights and anthropology: Toward a critically engaged activist research. </w:t>
      </w:r>
      <w:r w:rsidRPr="00021BD7">
        <w:rPr>
          <w:rFonts w:ascii="Times New Roman" w:hAnsi="Times New Roman" w:cs="Times New Roman"/>
          <w:b/>
          <w:bCs/>
          <w:sz w:val="24"/>
          <w:lang w:val="en-US"/>
        </w:rPr>
        <w:t>American Anthropologist</w:t>
      </w:r>
      <w:r w:rsidRPr="00021BD7">
        <w:rPr>
          <w:rFonts w:ascii="Times New Roman" w:hAnsi="Times New Roman" w:cs="Times New Roman"/>
          <w:sz w:val="24"/>
          <w:lang w:val="en-US"/>
        </w:rPr>
        <w:t>, </w:t>
      </w:r>
      <w:r w:rsidRPr="00021BD7">
        <w:rPr>
          <w:rFonts w:ascii="Times New Roman" w:hAnsi="Times New Roman" w:cs="Times New Roman"/>
          <w:i/>
          <w:iCs/>
          <w:sz w:val="24"/>
          <w:lang w:val="en-US"/>
        </w:rPr>
        <w:t>108</w:t>
      </w:r>
      <w:r w:rsidRPr="00021BD7">
        <w:rPr>
          <w:rFonts w:ascii="Times New Roman" w:hAnsi="Times New Roman" w:cs="Times New Roman"/>
          <w:sz w:val="24"/>
          <w:lang w:val="en-US"/>
        </w:rPr>
        <w:t>(1), 66-76, 2006.</w:t>
      </w:r>
    </w:p>
    <w:p w14:paraId="19410BBD" w14:textId="77777777" w:rsidR="008C116B" w:rsidRPr="00021BD7" w:rsidRDefault="008C116B" w:rsidP="008C116B">
      <w:pPr>
        <w:pStyle w:val="SemEspaamento"/>
        <w:rPr>
          <w:rFonts w:ascii="Times New Roman" w:hAnsi="Times New Roman" w:cs="Times New Roman"/>
          <w:sz w:val="24"/>
          <w:lang w:val="en-US"/>
        </w:rPr>
      </w:pPr>
    </w:p>
    <w:p w14:paraId="6F6C19D0" w14:textId="39C4247A" w:rsidR="008C116B" w:rsidRPr="00021BD7" w:rsidRDefault="008C116B" w:rsidP="008C116B">
      <w:pPr>
        <w:pStyle w:val="SemEspaamento"/>
        <w:rPr>
          <w:rFonts w:ascii="Times New Roman" w:hAnsi="Times New Roman" w:cs="Times New Roman"/>
          <w:sz w:val="24"/>
          <w:lang w:val="en-US"/>
        </w:rPr>
      </w:pPr>
      <w:r w:rsidRPr="00021BD7">
        <w:rPr>
          <w:rFonts w:ascii="Times New Roman" w:hAnsi="Times New Roman" w:cs="Times New Roman"/>
          <w:sz w:val="24"/>
          <w:lang w:val="en-US"/>
        </w:rPr>
        <w:t xml:space="preserve">VARGAS, João. Activist Scholarship in Times of Black Genocide. </w:t>
      </w:r>
      <w:r w:rsidRPr="00021BD7">
        <w:rPr>
          <w:rFonts w:ascii="Times New Roman" w:hAnsi="Times New Roman" w:cs="Times New Roman"/>
          <w:i/>
          <w:sz w:val="24"/>
          <w:lang w:val="en-US"/>
        </w:rPr>
        <w:t>In:</w:t>
      </w:r>
      <w:r w:rsidRPr="00021BD7">
        <w:rPr>
          <w:rFonts w:ascii="Times New Roman" w:hAnsi="Times New Roman" w:cs="Times New Roman"/>
          <w:sz w:val="24"/>
          <w:lang w:val="en-US"/>
        </w:rPr>
        <w:t xml:space="preserve"> HALE, Charles. </w:t>
      </w:r>
      <w:r w:rsidRPr="00021BD7">
        <w:rPr>
          <w:rFonts w:ascii="Times New Roman" w:hAnsi="Times New Roman" w:cs="Times New Roman"/>
          <w:b/>
          <w:iCs/>
          <w:sz w:val="24"/>
          <w:lang w:val="en-US"/>
        </w:rPr>
        <w:t>Engaging Contradictions</w:t>
      </w:r>
      <w:r w:rsidRPr="00021BD7">
        <w:rPr>
          <w:rFonts w:ascii="Times New Roman" w:hAnsi="Times New Roman" w:cs="Times New Roman"/>
          <w:bCs/>
          <w:iCs/>
          <w:sz w:val="24"/>
          <w:lang w:val="en-US"/>
        </w:rPr>
        <w:t>:</w:t>
      </w:r>
      <w:r w:rsidRPr="00021BD7">
        <w:rPr>
          <w:rFonts w:ascii="Times New Roman" w:eastAsia="Times New Roman" w:hAnsi="Times New Roman" w:cs="Times New Roman"/>
          <w:bCs/>
          <w:iCs/>
          <w:sz w:val="24"/>
          <w:lang w:val="en-US"/>
        </w:rPr>
        <w:t xml:space="preserve"> Theory, politics, and methods of activist scholarship</w:t>
      </w:r>
      <w:r w:rsidRPr="00021BD7">
        <w:rPr>
          <w:rFonts w:ascii="Times New Roman" w:eastAsia="Times New Roman" w:hAnsi="Times New Roman" w:cs="Times New Roman"/>
          <w:bCs/>
          <w:sz w:val="24"/>
          <w:lang w:val="en-US"/>
        </w:rPr>
        <w:t>.</w:t>
      </w:r>
      <w:r w:rsidRPr="00021BD7">
        <w:rPr>
          <w:rFonts w:ascii="Times New Roman" w:eastAsia="Times New Roman" w:hAnsi="Times New Roman" w:cs="Times New Roman"/>
          <w:sz w:val="24"/>
          <w:lang w:val="en-US"/>
        </w:rPr>
        <w:t xml:space="preserve"> Berkeley: Univ of California Press, 2008.</w:t>
      </w:r>
      <w:r w:rsidRPr="00021BD7">
        <w:rPr>
          <w:rFonts w:ascii="Times New Roman" w:hAnsi="Times New Roman" w:cs="Times New Roman"/>
          <w:iCs/>
          <w:sz w:val="24"/>
          <w:lang w:val="en-US"/>
        </w:rPr>
        <w:t xml:space="preserve"> </w:t>
      </w:r>
      <w:r w:rsidRPr="00021BD7">
        <w:rPr>
          <w:rFonts w:ascii="Times New Roman" w:hAnsi="Times New Roman" w:cs="Times New Roman"/>
          <w:sz w:val="24"/>
          <w:lang w:val="en-US"/>
        </w:rPr>
        <w:t>164-181.</w:t>
      </w:r>
    </w:p>
    <w:p w14:paraId="34B837E2" w14:textId="77777777" w:rsidR="00B629AA" w:rsidRPr="00021BD7" w:rsidRDefault="00B629AA" w:rsidP="008C116B">
      <w:pPr>
        <w:pStyle w:val="SemEspaamento"/>
        <w:rPr>
          <w:rFonts w:ascii="Times New Roman" w:hAnsi="Times New Roman" w:cs="Times New Roman"/>
          <w:sz w:val="24"/>
          <w:lang w:val="en-US"/>
        </w:rPr>
      </w:pPr>
    </w:p>
    <w:p w14:paraId="42240FA2" w14:textId="77777777" w:rsidR="00B629AA" w:rsidRPr="00021BD7" w:rsidRDefault="00B629AA" w:rsidP="00B629AA">
      <w:pPr>
        <w:pStyle w:val="SemEspaamento"/>
        <w:rPr>
          <w:rFonts w:ascii="Times New Roman" w:hAnsi="Times New Roman" w:cs="Times New Roman"/>
          <w:sz w:val="24"/>
        </w:rPr>
      </w:pPr>
      <w:r w:rsidRPr="00021BD7">
        <w:rPr>
          <w:rFonts w:ascii="Times New Roman" w:eastAsia="Times New Roman" w:hAnsi="Times New Roman" w:cs="Times New Roman"/>
          <w:sz w:val="24"/>
          <w:lang w:val="en-US"/>
        </w:rPr>
        <w:t>WILDERSON, Frank B. </w:t>
      </w:r>
      <w:r w:rsidRPr="00021BD7">
        <w:rPr>
          <w:rFonts w:ascii="Times New Roman" w:eastAsia="Times New Roman" w:hAnsi="Times New Roman" w:cs="Times New Roman"/>
          <w:b/>
          <w:iCs/>
          <w:sz w:val="24"/>
          <w:lang w:val="en-US"/>
        </w:rPr>
        <w:t>Red, white &amp; black</w:t>
      </w:r>
      <w:r w:rsidRPr="00021BD7">
        <w:rPr>
          <w:rFonts w:ascii="Times New Roman" w:eastAsia="Times New Roman" w:hAnsi="Times New Roman" w:cs="Times New Roman"/>
          <w:bCs/>
          <w:iCs/>
          <w:sz w:val="24"/>
          <w:lang w:val="en-US"/>
        </w:rPr>
        <w:t>:</w:t>
      </w:r>
      <w:r w:rsidRPr="00021BD7">
        <w:rPr>
          <w:rFonts w:ascii="Times New Roman" w:eastAsia="Times New Roman" w:hAnsi="Times New Roman" w:cs="Times New Roman"/>
          <w:iCs/>
          <w:sz w:val="24"/>
          <w:lang w:val="en-US"/>
        </w:rPr>
        <w:t xml:space="preserve"> Cinema and the structure of US antagonisms</w:t>
      </w:r>
      <w:r w:rsidRPr="00021BD7">
        <w:rPr>
          <w:rFonts w:ascii="Times New Roman" w:eastAsia="Times New Roman" w:hAnsi="Times New Roman" w:cs="Times New Roman"/>
          <w:sz w:val="24"/>
          <w:lang w:val="en-US"/>
        </w:rPr>
        <w:t xml:space="preserve">. </w:t>
      </w:r>
      <w:r w:rsidRPr="00021BD7">
        <w:rPr>
          <w:rFonts w:ascii="Times New Roman" w:eastAsia="Times New Roman" w:hAnsi="Times New Roman" w:cs="Times New Roman"/>
          <w:sz w:val="24"/>
        </w:rPr>
        <w:t>Duham: Duke University Press, 2010.</w:t>
      </w:r>
    </w:p>
    <w:p w14:paraId="541B9B5D" w14:textId="77777777" w:rsidR="00B629AA" w:rsidRPr="00021BD7" w:rsidRDefault="00B629AA" w:rsidP="008C116B">
      <w:pPr>
        <w:pStyle w:val="SemEspaamento"/>
        <w:rPr>
          <w:rFonts w:ascii="Times New Roman" w:hAnsi="Times New Roman" w:cs="Times New Roman"/>
          <w:sz w:val="24"/>
          <w:lang w:val="en-US"/>
        </w:rPr>
      </w:pPr>
    </w:p>
    <w:p w14:paraId="21273DB2" w14:textId="77777777" w:rsidR="008C116B" w:rsidRPr="00B629AA" w:rsidRDefault="008C116B" w:rsidP="008C116B">
      <w:pPr>
        <w:pStyle w:val="SemEspaamento"/>
        <w:rPr>
          <w:rFonts w:ascii="Times New Roman" w:eastAsia="Times New Roman" w:hAnsi="Times New Roman" w:cs="Times New Roman"/>
          <w:sz w:val="24"/>
          <w:lang w:val="en-US"/>
        </w:rPr>
      </w:pPr>
    </w:p>
    <w:p w14:paraId="72E3F838" w14:textId="17B2C321" w:rsidR="000D33F9" w:rsidRPr="00B629AA" w:rsidRDefault="000D33F9" w:rsidP="008C116B">
      <w:pPr>
        <w:pBdr>
          <w:top w:val="nil"/>
          <w:left w:val="nil"/>
          <w:bottom w:val="nil"/>
          <w:right w:val="nil"/>
          <w:between w:val="nil"/>
        </w:pBdr>
        <w:spacing w:line="240" w:lineRule="auto"/>
        <w:rPr>
          <w:rFonts w:ascii="Times New Roman" w:eastAsia="Arial" w:hAnsi="Times New Roman" w:cs="Times New Roman"/>
          <w:b/>
          <w:smallCaps/>
          <w:color w:val="000000"/>
        </w:rPr>
      </w:pPr>
      <w:r w:rsidRPr="00B629AA">
        <w:rPr>
          <w:rFonts w:ascii="Times New Roman" w:eastAsia="Arial" w:hAnsi="Times New Roman" w:cs="Times New Roman"/>
          <w:b/>
          <w:color w:val="000000"/>
        </w:rPr>
        <w:tab/>
      </w:r>
    </w:p>
    <w:p w14:paraId="2EB67C06" w14:textId="77777777" w:rsidR="000D33F9" w:rsidRPr="00B629AA" w:rsidRDefault="000D33F9" w:rsidP="00394EA9">
      <w:pPr>
        <w:spacing w:line="240" w:lineRule="auto"/>
        <w:rPr>
          <w:rFonts w:ascii="Times New Roman" w:hAnsi="Times New Roman" w:cs="Times New Roman"/>
          <w:color w:val="000000" w:themeColor="text1"/>
        </w:rPr>
      </w:pPr>
    </w:p>
    <w:tbl>
      <w:tblPr>
        <w:tblpPr w:leftFromText="141" w:rightFromText="141" w:vertAnchor="text" w:horzAnchor="margin" w:tblpXSpec="right" w:tblpY="16"/>
        <w:tblW w:w="2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3"/>
      </w:tblGrid>
      <w:tr w:rsidR="009B07F2" w14:paraId="5BB8C94A" w14:textId="77777777" w:rsidTr="00A02B5C">
        <w:trPr>
          <w:trHeight w:val="558"/>
        </w:trPr>
        <w:tc>
          <w:tcPr>
            <w:tcW w:w="2063" w:type="dxa"/>
            <w:shd w:val="clear" w:color="auto" w:fill="auto"/>
          </w:tcPr>
          <w:p w14:paraId="5363DE8D" w14:textId="3C247AA8" w:rsidR="009B07F2" w:rsidRPr="003B351C" w:rsidRDefault="009B07F2" w:rsidP="00A02B5C">
            <w:pPr>
              <w:spacing w:line="240" w:lineRule="auto"/>
              <w:rPr>
                <w:rFonts w:ascii="Times New Roman" w:hAnsi="Times New Roman" w:cs="Times New Roman"/>
                <w:sz w:val="20"/>
                <w:szCs w:val="20"/>
              </w:rPr>
            </w:pPr>
            <w:r w:rsidRPr="003B351C">
              <w:rPr>
                <w:rFonts w:ascii="Times New Roman" w:hAnsi="Times New Roman" w:cs="Times New Roman"/>
                <w:sz w:val="20"/>
                <w:szCs w:val="20"/>
              </w:rPr>
              <w:t xml:space="preserve">Recebido em: </w:t>
            </w:r>
            <w:r w:rsidR="00445FD0">
              <w:rPr>
                <w:rFonts w:ascii="Times New Roman" w:hAnsi="Times New Roman" w:cs="Times New Roman"/>
                <w:sz w:val="20"/>
                <w:szCs w:val="20"/>
              </w:rPr>
              <w:t>26</w:t>
            </w:r>
            <w:r w:rsidRPr="003B351C">
              <w:rPr>
                <w:rFonts w:ascii="Times New Roman" w:hAnsi="Times New Roman" w:cs="Times New Roman"/>
                <w:sz w:val="20"/>
                <w:szCs w:val="20"/>
              </w:rPr>
              <w:t>/</w:t>
            </w:r>
            <w:r w:rsidR="00445FD0">
              <w:rPr>
                <w:rFonts w:ascii="Times New Roman" w:hAnsi="Times New Roman" w:cs="Times New Roman"/>
                <w:sz w:val="20"/>
                <w:szCs w:val="20"/>
              </w:rPr>
              <w:t>08</w:t>
            </w:r>
            <w:r w:rsidRPr="003B351C">
              <w:rPr>
                <w:rFonts w:ascii="Times New Roman" w:hAnsi="Times New Roman" w:cs="Times New Roman"/>
                <w:sz w:val="20"/>
                <w:szCs w:val="20"/>
              </w:rPr>
              <w:t>/</w:t>
            </w:r>
            <w:r w:rsidR="00445FD0">
              <w:rPr>
                <w:rFonts w:ascii="Times New Roman" w:hAnsi="Times New Roman" w:cs="Times New Roman"/>
                <w:sz w:val="20"/>
                <w:szCs w:val="20"/>
              </w:rPr>
              <w:t>24</w:t>
            </w:r>
          </w:p>
          <w:p w14:paraId="395DBA17" w14:textId="5DA88A1D" w:rsidR="009B07F2" w:rsidRPr="003B351C" w:rsidRDefault="009B07F2" w:rsidP="00A02B5C">
            <w:pPr>
              <w:spacing w:line="240" w:lineRule="auto"/>
              <w:rPr>
                <w:rFonts w:ascii="Times New Roman" w:hAnsi="Times New Roman" w:cs="Times New Roman"/>
                <w:sz w:val="20"/>
                <w:szCs w:val="20"/>
              </w:rPr>
            </w:pPr>
            <w:r w:rsidRPr="003B351C">
              <w:rPr>
                <w:rFonts w:ascii="Times New Roman" w:hAnsi="Times New Roman" w:cs="Times New Roman"/>
                <w:sz w:val="20"/>
                <w:szCs w:val="20"/>
              </w:rPr>
              <w:t xml:space="preserve">Aprovado em: </w:t>
            </w:r>
            <w:r w:rsidR="00445FD0">
              <w:rPr>
                <w:rFonts w:ascii="Times New Roman" w:hAnsi="Times New Roman" w:cs="Times New Roman"/>
                <w:sz w:val="20"/>
                <w:szCs w:val="20"/>
              </w:rPr>
              <w:t>07</w:t>
            </w:r>
            <w:r w:rsidRPr="003B351C">
              <w:rPr>
                <w:rFonts w:ascii="Times New Roman" w:hAnsi="Times New Roman" w:cs="Times New Roman"/>
                <w:sz w:val="20"/>
                <w:szCs w:val="20"/>
              </w:rPr>
              <w:t>/</w:t>
            </w:r>
            <w:r w:rsidR="00445FD0">
              <w:rPr>
                <w:rFonts w:ascii="Times New Roman" w:hAnsi="Times New Roman" w:cs="Times New Roman"/>
                <w:sz w:val="20"/>
                <w:szCs w:val="20"/>
              </w:rPr>
              <w:t>11</w:t>
            </w:r>
            <w:r w:rsidRPr="003B351C">
              <w:rPr>
                <w:rFonts w:ascii="Times New Roman" w:hAnsi="Times New Roman" w:cs="Times New Roman"/>
                <w:sz w:val="20"/>
                <w:szCs w:val="20"/>
              </w:rPr>
              <w:t>/</w:t>
            </w:r>
            <w:r w:rsidR="00445FD0">
              <w:rPr>
                <w:rFonts w:ascii="Times New Roman" w:hAnsi="Times New Roman" w:cs="Times New Roman"/>
                <w:sz w:val="20"/>
                <w:szCs w:val="20"/>
              </w:rPr>
              <w:t>24</w:t>
            </w:r>
          </w:p>
        </w:tc>
      </w:tr>
    </w:tbl>
    <w:p w14:paraId="09E28DBA" w14:textId="77777777" w:rsidR="009B07F2" w:rsidRDefault="009B07F2" w:rsidP="00394EA9">
      <w:pPr>
        <w:spacing w:line="240" w:lineRule="auto"/>
        <w:rPr>
          <w:rFonts w:ascii="Times New Roman" w:hAnsi="Times New Roman" w:cs="Times New Roman"/>
          <w:color w:val="000000" w:themeColor="text1"/>
        </w:rPr>
      </w:pPr>
    </w:p>
    <w:p w14:paraId="7B78E75B" w14:textId="77777777" w:rsidR="000D18F6" w:rsidRPr="000D18F6" w:rsidRDefault="000D18F6" w:rsidP="00394EA9">
      <w:pPr>
        <w:spacing w:line="240" w:lineRule="auto"/>
        <w:jc w:val="right"/>
        <w:rPr>
          <w:rFonts w:asciiTheme="minorHAnsi" w:hAnsiTheme="minorHAnsi" w:cstheme="minorHAnsi"/>
        </w:rPr>
      </w:pPr>
    </w:p>
    <w:p w14:paraId="2A1A7797" w14:textId="77777777" w:rsidR="000D18F6" w:rsidRDefault="000D18F6" w:rsidP="00394EA9">
      <w:pPr>
        <w:pStyle w:val="NormalWeb"/>
        <w:spacing w:before="0" w:beforeAutospacing="0" w:after="0" w:afterAutospacing="0"/>
        <w:jc w:val="both"/>
      </w:pPr>
    </w:p>
    <w:sectPr w:rsidR="000D18F6" w:rsidSect="00D14D36">
      <w:headerReference w:type="default" r:id="rId8"/>
      <w:footerReference w:type="default" r:id="rId9"/>
      <w:pgSz w:w="11906" w:h="16838"/>
      <w:pgMar w:top="1417" w:right="1701" w:bottom="1417" w:left="1701"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DDFD" w14:textId="77777777" w:rsidR="00101D61" w:rsidRDefault="00101D61" w:rsidP="0090761F">
      <w:pPr>
        <w:spacing w:line="240" w:lineRule="auto"/>
      </w:pPr>
      <w:r>
        <w:separator/>
      </w:r>
    </w:p>
  </w:endnote>
  <w:endnote w:type="continuationSeparator" w:id="0">
    <w:p w14:paraId="6A6A1F1D" w14:textId="77777777" w:rsidR="00101D61" w:rsidRDefault="00101D61" w:rsidP="00907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utura LT">
    <w:altName w:val="Futura L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4BB7" w14:textId="177CABAD" w:rsidR="00804E54" w:rsidRDefault="008A6FF7" w:rsidP="00804E54">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Por uma Antropologia fora da Lei</w:t>
    </w:r>
    <w:r w:rsidR="009B07F2">
      <w:rPr>
        <w:rFonts w:asciiTheme="majorHAnsi" w:eastAsiaTheme="majorEastAsia" w:hAnsiTheme="majorHAnsi" w:cstheme="majorBidi"/>
      </w:rPr>
      <w:t xml:space="preserve"> </w:t>
    </w:r>
    <w:r w:rsidR="00804E54">
      <w:rPr>
        <w:rFonts w:asciiTheme="majorHAnsi" w:eastAsiaTheme="majorEastAsia" w:hAnsiTheme="majorHAnsi" w:cstheme="majorBidi"/>
      </w:rPr>
      <w:t>–</w:t>
    </w:r>
    <w:r w:rsidR="009B07F2">
      <w:rPr>
        <w:rFonts w:asciiTheme="majorHAnsi" w:eastAsiaTheme="majorEastAsia" w:hAnsiTheme="majorHAnsi" w:cstheme="majorBidi"/>
      </w:rPr>
      <w:t xml:space="preserve"> </w:t>
    </w:r>
    <w:r>
      <w:rPr>
        <w:rFonts w:asciiTheme="majorHAnsi" w:eastAsiaTheme="majorEastAsia" w:hAnsiTheme="majorHAnsi" w:cstheme="majorBidi"/>
      </w:rPr>
      <w:t>Jaime Amparo Alves</w:t>
    </w:r>
    <w:r w:rsidR="0027101B">
      <w:rPr>
        <w:rFonts w:asciiTheme="majorHAnsi" w:eastAsiaTheme="majorEastAsia" w:hAnsiTheme="majorHAnsi" w:cstheme="majorBidi"/>
      </w:rPr>
      <w:t xml:space="preserve"> </w:t>
    </w:r>
    <w:r w:rsidR="009A4984" w:rsidRPr="00D14D36">
      <w:rPr>
        <w:rFonts w:asciiTheme="majorHAnsi" w:eastAsiaTheme="majorEastAsia" w:hAnsiTheme="majorHAnsi" w:cstheme="majorBidi"/>
      </w:rPr>
      <w:t xml:space="preserve">– </w:t>
    </w:r>
    <w:r w:rsidR="00804E54" w:rsidRPr="00D14D36">
      <w:rPr>
        <w:rFonts w:asciiTheme="majorHAnsi" w:eastAsiaTheme="majorEastAsia" w:hAnsiTheme="majorHAnsi" w:cstheme="majorBidi"/>
      </w:rPr>
      <w:t xml:space="preserve"> p. </w:t>
    </w:r>
    <w:r w:rsidR="00D14D36" w:rsidRPr="00D14D36">
      <w:rPr>
        <w:rFonts w:asciiTheme="majorHAnsi" w:eastAsiaTheme="majorEastAsia" w:hAnsiTheme="majorHAnsi" w:cstheme="majorBidi"/>
      </w:rPr>
      <w:t>6</w:t>
    </w:r>
    <w:r w:rsidR="009A4984" w:rsidRPr="00D14D36">
      <w:rPr>
        <w:rFonts w:asciiTheme="majorHAnsi" w:eastAsiaTheme="majorEastAsia" w:hAnsiTheme="majorHAnsi" w:cstheme="majorBidi"/>
      </w:rPr>
      <w:t>-</w:t>
    </w:r>
    <w:r w:rsidR="00D14D36" w:rsidRPr="00D14D36">
      <w:rPr>
        <w:rFonts w:asciiTheme="majorHAnsi" w:eastAsiaTheme="majorEastAsia" w:hAnsiTheme="majorHAnsi" w:cstheme="majorBidi"/>
      </w:rPr>
      <w:t>20</w:t>
    </w:r>
  </w:p>
  <w:p w14:paraId="2DE97217" w14:textId="77777777" w:rsidR="00804E54" w:rsidRDefault="00804E54" w:rsidP="00804E54">
    <w:pPr>
      <w:pStyle w:val="Rodap"/>
      <w:pBdr>
        <w:top w:val="thinThickSmallGap" w:sz="24" w:space="1" w:color="622423" w:themeColor="accent2" w:themeShade="7F"/>
      </w:pBdr>
      <w:rPr>
        <w:rFonts w:asciiTheme="majorHAnsi" w:eastAsiaTheme="majorEastAsia" w:hAnsiTheme="majorHAnsi" w:cstheme="majorBidi"/>
      </w:rPr>
    </w:pPr>
  </w:p>
  <w:p w14:paraId="7DD1B52D" w14:textId="227CE638" w:rsidR="005E0B2E" w:rsidRDefault="005E0B2E" w:rsidP="00D6534B">
    <w:pPr>
      <w:pStyle w:val="Rodap"/>
      <w:pBdr>
        <w:top w:val="thinThickSmallGap" w:sz="24" w:space="1" w:color="622423" w:themeColor="accent2" w:themeShade="7F"/>
      </w:pBdr>
      <w:jc w:val="right"/>
      <w:rPr>
        <w:rFonts w:asciiTheme="majorHAnsi" w:eastAsiaTheme="majorEastAsia" w:hAnsiTheme="majorHAnsi" w:cstheme="majorBidi"/>
      </w:rPr>
    </w:pPr>
    <w:r>
      <w:rPr>
        <w:rFonts w:asciiTheme="majorHAnsi" w:eastAsiaTheme="majorEastAsia" w:hAnsiTheme="majorHAnsi" w:cstheme="majorBidi"/>
      </w:rPr>
      <w:t xml:space="preserve">Página </w:t>
    </w:r>
    <w:r w:rsidR="00D14D36" w:rsidRPr="00D14D36">
      <w:rPr>
        <w:rFonts w:asciiTheme="majorHAnsi" w:eastAsiaTheme="majorEastAsia" w:hAnsiTheme="majorHAnsi" w:cstheme="majorBidi"/>
      </w:rPr>
      <w:fldChar w:fldCharType="begin"/>
    </w:r>
    <w:r w:rsidR="00D14D36" w:rsidRPr="00D14D36">
      <w:rPr>
        <w:rFonts w:asciiTheme="majorHAnsi" w:eastAsiaTheme="majorEastAsia" w:hAnsiTheme="majorHAnsi" w:cstheme="majorBidi"/>
      </w:rPr>
      <w:instrText>PAGE   \* MERGEFORMAT</w:instrText>
    </w:r>
    <w:r w:rsidR="00D14D36" w:rsidRPr="00D14D36">
      <w:rPr>
        <w:rFonts w:asciiTheme="majorHAnsi" w:eastAsiaTheme="majorEastAsia" w:hAnsiTheme="majorHAnsi" w:cstheme="majorBidi"/>
      </w:rPr>
      <w:fldChar w:fldCharType="separate"/>
    </w:r>
    <w:r w:rsidR="00D14D36" w:rsidRPr="00D14D36">
      <w:rPr>
        <w:rFonts w:asciiTheme="majorHAnsi" w:eastAsiaTheme="majorEastAsia" w:hAnsiTheme="majorHAnsi" w:cstheme="majorBidi"/>
      </w:rPr>
      <w:t>1</w:t>
    </w:r>
    <w:r w:rsidR="00D14D36" w:rsidRPr="00D14D36">
      <w:rPr>
        <w:rFonts w:asciiTheme="majorHAnsi" w:eastAsiaTheme="majorEastAsia" w:hAnsiTheme="majorHAnsi" w:cstheme="majorBidi"/>
      </w:rPr>
      <w:fldChar w:fldCharType="end"/>
    </w:r>
  </w:p>
  <w:p w14:paraId="7120720F" w14:textId="54B19238" w:rsidR="00392820" w:rsidRPr="0090761F" w:rsidRDefault="00D14D36" w:rsidP="00392820">
    <w:pPr>
      <w:pStyle w:val="Normal1"/>
      <w:rPr>
        <w:sz w:val="20"/>
        <w:szCs w:val="20"/>
      </w:rPr>
    </w:pPr>
    <w:r w:rsidRPr="009D3C09">
      <w:rPr>
        <w:noProof/>
        <w:sz w:val="20"/>
        <w:szCs w:val="20"/>
        <w:lang w:val="en-US" w:eastAsia="en-US"/>
      </w:rPr>
      <w:drawing>
        <wp:anchor distT="0" distB="0" distL="114300" distR="114300" simplePos="0" relativeHeight="251813888" behindDoc="1" locked="0" layoutInCell="1" allowOverlap="1" wp14:anchorId="0EF1CD92" wp14:editId="1F4C4425">
          <wp:simplePos x="0" y="0"/>
          <wp:positionH relativeFrom="column">
            <wp:posOffset>4042410</wp:posOffset>
          </wp:positionH>
          <wp:positionV relativeFrom="paragraph">
            <wp:posOffset>17145</wp:posOffset>
          </wp:positionV>
          <wp:extent cx="2178685" cy="490855"/>
          <wp:effectExtent l="0" t="0" r="0" b="4445"/>
          <wp:wrapTight wrapText="bothSides">
            <wp:wrapPolygon edited="0">
              <wp:start x="0" y="0"/>
              <wp:lineTo x="0" y="20957"/>
              <wp:lineTo x="21342" y="20957"/>
              <wp:lineTo x="21342" y="0"/>
              <wp:lineTo x="0" y="0"/>
            </wp:wrapPolygon>
          </wp:wrapTight>
          <wp:docPr id="4" name="Imagem 4" descr="D:\Users\Seven\Desktop\NOVOS OLHARES SOCIAIS\OLHARESSOCI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even\Desktop\NOVOS OLHARES SOCIAIS\OLHARESSOCIA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8685"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00392820" w:rsidRPr="009D3C09">
      <w:rPr>
        <w:noProof/>
        <w:sz w:val="20"/>
        <w:szCs w:val="20"/>
        <w:lang w:val="en-US" w:eastAsia="en-US"/>
      </w:rPr>
      <mc:AlternateContent>
        <mc:Choice Requires="wps">
          <w:drawing>
            <wp:anchor distT="0" distB="0" distL="114300" distR="114300" simplePos="0" relativeHeight="251661312" behindDoc="0" locked="0" layoutInCell="1" allowOverlap="1" wp14:anchorId="4EE09B56" wp14:editId="19B41E5E">
              <wp:simplePos x="0" y="0"/>
              <wp:positionH relativeFrom="rightMargin">
                <wp:posOffset>519430</wp:posOffset>
              </wp:positionH>
              <wp:positionV relativeFrom="bottomMargin">
                <wp:posOffset>128905</wp:posOffset>
              </wp:positionV>
              <wp:extent cx="276225" cy="323850"/>
              <wp:effectExtent l="0" t="0" r="9525" b="0"/>
              <wp:wrapNone/>
              <wp:docPr id="58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3238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0087612"/>
                          </w:sdtPr>
                          <w:sdtEndPr>
                            <w:rPr>
                              <w:rFonts w:ascii="Arial" w:hAnsi="Arial" w:cs="Arial"/>
                              <w:sz w:val="20"/>
                              <w:szCs w:val="20"/>
                            </w:rPr>
                          </w:sdtEndPr>
                          <w:sdtContent>
                            <w:sdt>
                              <w:sdtPr>
                                <w:rPr>
                                  <w:rFonts w:eastAsiaTheme="majorEastAsia" w:cs="Arial"/>
                                  <w:sz w:val="20"/>
                                  <w:szCs w:val="20"/>
                                </w:rPr>
                                <w:id w:val="-88848870"/>
                                <w:showingPlcHdr/>
                              </w:sdtPr>
                              <w:sdtContent>
                                <w:p w14:paraId="2DFDB3BF" w14:textId="77777777" w:rsidR="00392820" w:rsidRPr="0090761F" w:rsidRDefault="00392820" w:rsidP="00392820">
                                  <w:pPr>
                                    <w:jc w:val="center"/>
                                    <w:rPr>
                                      <w:rFonts w:eastAsiaTheme="majorEastAsia" w:cs="Arial"/>
                                      <w:sz w:val="20"/>
                                      <w:szCs w:val="20"/>
                                    </w:rPr>
                                  </w:pPr>
                                  <w:r>
                                    <w:rPr>
                                      <w:rFonts w:eastAsiaTheme="majorEastAsia" w:cs="Arial"/>
                                      <w:sz w:val="20"/>
                                      <w:szCs w:val="20"/>
                                    </w:rPr>
                                    <w:t xml:space="preserve">     </w:t>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09B56" id="Retângulo 11" o:spid="_x0000_s1026" style="position:absolute;margin-left:40.9pt;margin-top:10.15pt;width:21.75pt;height:25.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" stroked="f">
              <v:textbox>
                <w:txbxContent>
                  <w:sdt>
                    <w:sdtPr>
                      <w:rPr>
                        <w:rFonts w:asciiTheme="majorHAnsi" w:eastAsiaTheme="majorEastAsia" w:hAnsiTheme="majorHAnsi" w:cstheme="majorBidi"/>
                        <w:sz w:val="48"/>
                        <w:szCs w:val="48"/>
                      </w:rPr>
                      <w:id w:val="-1130087612"/>
                    </w:sdtPr>
                    <w:sdtEndPr>
                      <w:rPr>
                        <w:rFonts w:ascii="Arial" w:hAnsi="Arial" w:cs="Arial"/>
                        <w:sz w:val="20"/>
                        <w:szCs w:val="20"/>
                      </w:rPr>
                    </w:sdtEndPr>
                    <w:sdtContent>
                      <w:sdt>
                        <w:sdtPr>
                          <w:rPr>
                            <w:rFonts w:eastAsiaTheme="majorEastAsia" w:cs="Arial"/>
                            <w:sz w:val="20"/>
                            <w:szCs w:val="20"/>
                          </w:rPr>
                          <w:id w:val="-88848870"/>
                          <w:showingPlcHdr/>
                        </w:sdtPr>
                        <w:sdtContent>
                          <w:p w14:paraId="2DFDB3BF" w14:textId="77777777" w:rsidR="00392820" w:rsidRPr="0090761F" w:rsidRDefault="00392820" w:rsidP="00392820">
                            <w:pPr>
                              <w:jc w:val="center"/>
                              <w:rPr>
                                <w:rFonts w:eastAsiaTheme="majorEastAsia" w:cs="Arial"/>
                                <w:sz w:val="20"/>
                                <w:szCs w:val="20"/>
                              </w:rPr>
                            </w:pPr>
                            <w:r>
                              <w:rPr>
                                <w:rFonts w:eastAsiaTheme="majorEastAsia" w:cs="Arial"/>
                                <w:sz w:val="20"/>
                                <w:szCs w:val="20"/>
                              </w:rPr>
                              <w:t xml:space="preserve">     </w:t>
                            </w:r>
                          </w:p>
                        </w:sdtContent>
                      </w:sdt>
                    </w:sdtContent>
                  </w:sdt>
                </w:txbxContent>
              </v:textbox>
              <w10:wrap anchorx="margin" anchory="margin"/>
            </v:rect>
          </w:pict>
        </mc:Fallback>
      </mc:AlternateContent>
    </w:r>
  </w:p>
  <w:p w14:paraId="04C4AD41" w14:textId="77777777" w:rsidR="0090761F" w:rsidRPr="0090761F" w:rsidRDefault="00B26150" w:rsidP="00B26150">
    <w:pPr>
      <w:pStyle w:val="Normal1"/>
      <w:tabs>
        <w:tab w:val="left" w:pos="3600"/>
        <w:tab w:val="left" w:pos="6915"/>
      </w:tabs>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80A1" w14:textId="77777777" w:rsidR="00101D61" w:rsidRDefault="00101D61" w:rsidP="0090761F">
      <w:pPr>
        <w:spacing w:line="240" w:lineRule="auto"/>
      </w:pPr>
      <w:r>
        <w:separator/>
      </w:r>
    </w:p>
  </w:footnote>
  <w:footnote w:type="continuationSeparator" w:id="0">
    <w:p w14:paraId="321C4F66" w14:textId="77777777" w:rsidR="00101D61" w:rsidRDefault="00101D61" w:rsidP="0090761F">
      <w:pPr>
        <w:spacing w:line="240" w:lineRule="auto"/>
      </w:pPr>
      <w:r>
        <w:continuationSeparator/>
      </w:r>
    </w:p>
  </w:footnote>
  <w:footnote w:id="1">
    <w:p w14:paraId="4721C2E8" w14:textId="424A01FF" w:rsidR="00EC40A4" w:rsidRPr="00EC40A4" w:rsidRDefault="00EC40A4" w:rsidP="00EC40A4">
      <w:pPr>
        <w:pStyle w:val="Textodenotaderodap"/>
        <w:jc w:val="both"/>
      </w:pPr>
      <w:r>
        <w:rPr>
          <w:rStyle w:val="Refdenotaderodap"/>
        </w:rPr>
        <w:footnoteRef/>
      </w:r>
      <w:r>
        <w:t xml:space="preserve"> </w:t>
      </w:r>
      <w:r w:rsidRPr="006E2CB3">
        <w:t xml:space="preserve">Este texto é uma tradução revisada e expandida de Alves, Jaime. </w:t>
      </w:r>
      <w:r w:rsidRPr="00EC40A4">
        <w:rPr>
          <w:lang w:val="en-US"/>
        </w:rPr>
        <w:t xml:space="preserve">“Outlaw/ed Anthropology”. </w:t>
      </w:r>
      <w:r w:rsidRPr="00EC40A4">
        <w:rPr>
          <w:i/>
          <w:iCs/>
          <w:lang w:val="en-US"/>
        </w:rPr>
        <w:t xml:space="preserve">Em: </w:t>
      </w:r>
      <w:r w:rsidRPr="00EC40A4">
        <w:rPr>
          <w:lang w:val="en-US"/>
        </w:rPr>
        <w:t xml:space="preserve">The Antiblack City: Police Terror and Black Urban Life in Brazil. </w:t>
      </w:r>
      <w:r w:rsidRPr="006E2CB3">
        <w:t xml:space="preserve">Minneapolis: University of Minnesota Press, </w:t>
      </w:r>
      <w:r w:rsidRPr="00EC40A4">
        <w:t>2018.</w:t>
      </w:r>
    </w:p>
  </w:footnote>
  <w:footnote w:id="2">
    <w:p w14:paraId="597F0F8B" w14:textId="35B9D410" w:rsidR="00647D63" w:rsidRDefault="00647D63" w:rsidP="0027101B">
      <w:pPr>
        <w:spacing w:line="240" w:lineRule="auto"/>
      </w:pPr>
      <w:r w:rsidRPr="00EC40A4">
        <w:rPr>
          <w:rStyle w:val="Refdenotaderodap"/>
          <w:rFonts w:ascii="Times New Roman" w:hAnsi="Times New Roman" w:cs="Times New Roman"/>
          <w:sz w:val="20"/>
          <w:szCs w:val="20"/>
        </w:rPr>
        <w:footnoteRef/>
      </w:r>
      <w:r w:rsidRPr="00EC40A4">
        <w:rPr>
          <w:rFonts w:ascii="Times New Roman" w:hAnsi="Times New Roman" w:cs="Times New Roman"/>
          <w:sz w:val="20"/>
          <w:szCs w:val="20"/>
        </w:rPr>
        <w:t xml:space="preserve"> </w:t>
      </w:r>
      <w:r w:rsidR="00EC40A4" w:rsidRPr="00EC40A4">
        <w:rPr>
          <w:rFonts w:ascii="Times New Roman" w:hAnsi="Times New Roman" w:cs="Times New Roman"/>
          <w:sz w:val="20"/>
          <w:szCs w:val="20"/>
        </w:rPr>
        <w:t>Professor Associado, Departamento de Estudos Negros. Afiliado, Departamento de Antropologia. Universidade da Califórnia, Santa Bárbara. Email: jaimealves@ucsb.edu</w:t>
      </w:r>
    </w:p>
  </w:footnote>
  <w:footnote w:id="3">
    <w:p w14:paraId="2F986FDF" w14:textId="77777777" w:rsidR="00353268" w:rsidRPr="00686E0B" w:rsidRDefault="00353268" w:rsidP="00C27FF1">
      <w:pPr>
        <w:pStyle w:val="Textodenotaderodap"/>
        <w:jc w:val="both"/>
      </w:pPr>
      <w:r>
        <w:rPr>
          <w:rStyle w:val="Refdenotaderodap"/>
          <w:rFonts w:eastAsiaTheme="minorEastAsia"/>
        </w:rPr>
        <w:footnoteRef/>
      </w:r>
      <w:r>
        <w:t xml:space="preserve"> </w:t>
      </w:r>
      <w:r w:rsidRPr="00686E0B">
        <w:t xml:space="preserve">Charlie Hale e Shannon Speed são autores que têm fartamente discutido as vantagens da antropologia ativista, sem negar os seus desafios práticos e conceituais (Hale 2007; Speed 2006). Ver também João Costa Vargas (2008) em sua reflexão sobre os desafios da pesquisa ativista em contextos de genocídio e autores/autoras no volume inaugural sobre antropologia ativista </w:t>
      </w:r>
      <w:r w:rsidRPr="00686E0B">
        <w:rPr>
          <w:i/>
          <w:iCs/>
        </w:rPr>
        <w:t>Engaging Contradictions: theory, methodology and method of activist scholarship</w:t>
      </w:r>
      <w:r w:rsidRPr="00686E0B">
        <w:t xml:space="preserve">, editado por Charlie Hale. </w:t>
      </w:r>
    </w:p>
  </w:footnote>
  <w:footnote w:id="4">
    <w:p w14:paraId="7103C16D" w14:textId="77777777" w:rsidR="00634D8E" w:rsidRPr="006E2CB3" w:rsidRDefault="00634D8E" w:rsidP="00634D8E">
      <w:pPr>
        <w:pStyle w:val="NormalWeb"/>
        <w:spacing w:before="0" w:beforeAutospacing="0" w:after="0" w:afterAutospacing="0"/>
        <w:jc w:val="both"/>
        <w:rPr>
          <w:sz w:val="20"/>
          <w:szCs w:val="20"/>
        </w:rPr>
      </w:pPr>
      <w:r w:rsidRPr="006E2CB3">
        <w:rPr>
          <w:rStyle w:val="Refdenotaderodap"/>
          <w:rFonts w:eastAsiaTheme="minorEastAsia"/>
          <w:sz w:val="20"/>
          <w:szCs w:val="20"/>
        </w:rPr>
        <w:footnoteRef/>
      </w:r>
      <w:r w:rsidRPr="006E2CB3">
        <w:rPr>
          <w:sz w:val="20"/>
          <w:szCs w:val="20"/>
        </w:rPr>
        <w:t xml:space="preserve"> Essa crítica faz parte de um diálogo mais amplo sobre as dificuldades da pesquisa ativista em espaços liminares de opressão racial. Agradeço a João Costa Vargas, Charles Hale e Leith Mullings por seu engajamento perspicaz com essa crítica em outro lugar (em comunicação pessoal).</w:t>
      </w:r>
    </w:p>
    <w:p w14:paraId="3820695C" w14:textId="77777777" w:rsidR="00634D8E" w:rsidRPr="006E2CB3" w:rsidRDefault="00634D8E" w:rsidP="00634D8E">
      <w:pPr>
        <w:pStyle w:val="Textodenotaderodap"/>
        <w:jc w:val="both"/>
      </w:pPr>
    </w:p>
  </w:footnote>
  <w:footnote w:id="5">
    <w:p w14:paraId="46C833DE" w14:textId="4164FB7F" w:rsidR="00C27FF1" w:rsidRPr="00C27FF1" w:rsidRDefault="00634D8E" w:rsidP="00C27FF1">
      <w:pPr>
        <w:spacing w:line="240" w:lineRule="auto"/>
        <w:rPr>
          <w:rFonts w:ascii="Times New Roman" w:hAnsi="Times New Roman" w:cs="Times New Roman"/>
          <w:sz w:val="20"/>
          <w:szCs w:val="20"/>
        </w:rPr>
      </w:pPr>
      <w:r w:rsidRPr="00C27FF1">
        <w:rPr>
          <w:rStyle w:val="Refdenotaderodap"/>
          <w:rFonts w:ascii="Times New Roman" w:hAnsi="Times New Roman" w:cs="Times New Roman"/>
          <w:sz w:val="20"/>
          <w:szCs w:val="20"/>
        </w:rPr>
        <w:footnoteRef/>
      </w:r>
      <w:r w:rsidRPr="00C27FF1">
        <w:rPr>
          <w:rFonts w:ascii="Times New Roman" w:hAnsi="Times New Roman" w:cs="Times New Roman"/>
          <w:sz w:val="20"/>
          <w:szCs w:val="20"/>
        </w:rPr>
        <w:t xml:space="preserve"> Estas podem parecer tarefas triviais sob a ótica arrogante da academia</w:t>
      </w:r>
      <w:r w:rsidR="00C27FF1">
        <w:rPr>
          <w:rFonts w:ascii="Times New Roman" w:hAnsi="Times New Roman" w:cs="Times New Roman"/>
          <w:sz w:val="20"/>
          <w:szCs w:val="20"/>
        </w:rPr>
        <w:t>,</w:t>
      </w:r>
      <w:r w:rsidRPr="00C27FF1">
        <w:rPr>
          <w:rFonts w:ascii="Times New Roman" w:hAnsi="Times New Roman" w:cs="Times New Roman"/>
          <w:sz w:val="20"/>
          <w:szCs w:val="20"/>
        </w:rPr>
        <w:t xml:space="preserve"> mas são um primeiro passo a colocar os ‘recursos humanos’ a serviço da coletividade, recusando a posição cômoda da “mosca na parede” (Vargas, 2008, p. 172). </w:t>
      </w:r>
    </w:p>
  </w:footnote>
  <w:footnote w:id="6">
    <w:p w14:paraId="522D91F2" w14:textId="41B65E31" w:rsidR="00634D8E" w:rsidRDefault="00634D8E" w:rsidP="00C27FF1">
      <w:pPr>
        <w:pStyle w:val="Textodenotaderodap"/>
      </w:pPr>
      <w:r w:rsidRPr="00C27FF1">
        <w:rPr>
          <w:rStyle w:val="Refdenotaderodap"/>
          <w:rFonts w:eastAsiaTheme="minorEastAsia"/>
        </w:rPr>
        <w:footnoteRef/>
      </w:r>
      <w:r w:rsidRPr="00C27FF1">
        <w:t xml:space="preserve"> Notas etnográficas nesta seção e nas que seguem são apresentadas sem especificidade geográfica e com mudanças pontuais para garantir o anonimato das interlocutoras no contexto da viol</w:t>
      </w:r>
      <w:r w:rsidR="00C27FF1" w:rsidRPr="00C27FF1">
        <w:t>ê</w:t>
      </w:r>
      <w:r w:rsidRPr="00C27FF1">
        <w:t>ncia policial.</w:t>
      </w:r>
      <w:r>
        <w:t xml:space="preserve"> </w:t>
      </w:r>
    </w:p>
  </w:footnote>
  <w:footnote w:id="7">
    <w:p w14:paraId="3944D2C5" w14:textId="77777777" w:rsidR="00634D8E" w:rsidRPr="006E2CB3" w:rsidRDefault="00634D8E" w:rsidP="00634D8E">
      <w:pPr>
        <w:pStyle w:val="NormalWeb"/>
        <w:spacing w:before="0" w:beforeAutospacing="0" w:after="0" w:afterAutospacing="0"/>
        <w:jc w:val="both"/>
        <w:rPr>
          <w:sz w:val="20"/>
          <w:szCs w:val="20"/>
        </w:rPr>
      </w:pPr>
      <w:r w:rsidRPr="006E2CB3">
        <w:rPr>
          <w:rStyle w:val="Refdenotaderodap"/>
          <w:rFonts w:eastAsiaTheme="minorEastAsia"/>
          <w:sz w:val="20"/>
          <w:szCs w:val="20"/>
        </w:rPr>
        <w:footnoteRef/>
      </w:r>
      <w:r w:rsidRPr="006E2CB3">
        <w:rPr>
          <w:sz w:val="20"/>
          <w:szCs w:val="20"/>
        </w:rPr>
        <w:t xml:space="preserve"> A crítica apresentada pela abordagem afro-pessimista é que o sujeito negro está alienado da participação na vida política porque sua relação com a política é de negação. O sujeito negro é uma referência negativa a partir da qual a própria vida política é imaginada e vivida (ver Hartman, </w:t>
      </w:r>
      <w:r>
        <w:rPr>
          <w:sz w:val="20"/>
          <w:szCs w:val="20"/>
        </w:rPr>
        <w:t>199</w:t>
      </w:r>
      <w:r w:rsidRPr="006E2CB3">
        <w:rPr>
          <w:sz w:val="20"/>
          <w:szCs w:val="20"/>
        </w:rPr>
        <w:t>7</w:t>
      </w:r>
      <w:r>
        <w:rPr>
          <w:sz w:val="20"/>
          <w:szCs w:val="20"/>
        </w:rPr>
        <w:t>;</w:t>
      </w:r>
      <w:r w:rsidRPr="006E2CB3">
        <w:rPr>
          <w:sz w:val="20"/>
          <w:szCs w:val="20"/>
        </w:rPr>
        <w:t xml:space="preserve"> </w:t>
      </w:r>
      <w:r>
        <w:rPr>
          <w:sz w:val="20"/>
          <w:szCs w:val="20"/>
        </w:rPr>
        <w:t>W</w:t>
      </w:r>
      <w:r w:rsidRPr="006E2CB3">
        <w:rPr>
          <w:sz w:val="20"/>
          <w:szCs w:val="20"/>
        </w:rPr>
        <w:t>ilderson, 2010</w:t>
      </w:r>
      <w:r>
        <w:rPr>
          <w:sz w:val="20"/>
          <w:szCs w:val="20"/>
        </w:rPr>
        <w:t>;</w:t>
      </w:r>
      <w:r w:rsidRPr="006E2CB3">
        <w:rPr>
          <w:sz w:val="20"/>
          <w:szCs w:val="20"/>
        </w:rPr>
        <w:t xml:space="preserve"> </w:t>
      </w:r>
      <w:r>
        <w:rPr>
          <w:sz w:val="20"/>
          <w:szCs w:val="20"/>
        </w:rPr>
        <w:t>M</w:t>
      </w:r>
      <w:r w:rsidRPr="006E2CB3">
        <w:rPr>
          <w:sz w:val="20"/>
          <w:szCs w:val="20"/>
        </w:rPr>
        <w:t>artinot</w:t>
      </w:r>
      <w:r>
        <w:rPr>
          <w:sz w:val="20"/>
          <w:szCs w:val="20"/>
        </w:rPr>
        <w:t>;</w:t>
      </w:r>
      <w:r w:rsidRPr="006E2CB3">
        <w:rPr>
          <w:sz w:val="20"/>
          <w:szCs w:val="20"/>
        </w:rPr>
        <w:t xml:space="preserve"> </w:t>
      </w:r>
      <w:r>
        <w:rPr>
          <w:sz w:val="20"/>
          <w:szCs w:val="20"/>
        </w:rPr>
        <w:t>S</w:t>
      </w:r>
      <w:r w:rsidRPr="006E2CB3">
        <w:rPr>
          <w:sz w:val="20"/>
          <w:szCs w:val="20"/>
        </w:rPr>
        <w:t xml:space="preserve">exton 2003). </w:t>
      </w:r>
    </w:p>
    <w:p w14:paraId="2056B1F3" w14:textId="77777777" w:rsidR="00634D8E" w:rsidRPr="006E2CB3" w:rsidRDefault="00634D8E" w:rsidP="00634D8E">
      <w:pPr>
        <w:pStyle w:val="Textodenotaderodap"/>
      </w:pPr>
    </w:p>
  </w:footnote>
  <w:footnote w:id="8">
    <w:p w14:paraId="238C5346" w14:textId="77777777" w:rsidR="00E8659C" w:rsidRPr="006E2CB3" w:rsidRDefault="00E8659C" w:rsidP="00E8659C">
      <w:pPr>
        <w:pStyle w:val="Textodenotaderodap"/>
        <w:jc w:val="both"/>
      </w:pPr>
      <w:r w:rsidRPr="006E2CB3">
        <w:rPr>
          <w:rStyle w:val="Refdenotaderodap"/>
          <w:rFonts w:eastAsiaTheme="minorEastAsia"/>
        </w:rPr>
        <w:footnoteRef/>
      </w:r>
      <w:r w:rsidRPr="006E2CB3">
        <w:t xml:space="preserve"> Meu uso de aspas aqui tem como objetivo destacar minha interpretação do ceticismo d</w:t>
      </w:r>
      <w:r>
        <w:t>os meus interlocutores</w:t>
      </w:r>
      <w:r w:rsidRPr="006E2CB3">
        <w:t xml:space="preserve"> em relação a ativistas como eu, suspeitos por </w:t>
      </w:r>
      <w:r>
        <w:t>nossa relação/mediação com agentes estatais.</w:t>
      </w:r>
      <w:r w:rsidRPr="006E2CB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B297" w14:textId="62B3E78B" w:rsidR="0068727E" w:rsidRPr="00D6534B" w:rsidRDefault="003A06A9" w:rsidP="0068727E">
    <w:pPr>
      <w:pStyle w:val="Cabealho"/>
      <w:jc w:val="right"/>
      <w:rPr>
        <w:sz w:val="20"/>
        <w:szCs w:val="20"/>
      </w:rPr>
    </w:pPr>
    <w:r w:rsidRPr="00D6534B">
      <w:rPr>
        <w:noProof/>
        <w:sz w:val="20"/>
        <w:szCs w:val="20"/>
        <w:lang w:val="en-US"/>
      </w:rPr>
      <w:drawing>
        <wp:anchor distT="0" distB="0" distL="114300" distR="114300" simplePos="0" relativeHeight="251657216" behindDoc="1" locked="0" layoutInCell="1" allowOverlap="1" wp14:anchorId="47C9777C" wp14:editId="16F9B2F4">
          <wp:simplePos x="0" y="0"/>
          <wp:positionH relativeFrom="column">
            <wp:posOffset>-325120</wp:posOffset>
          </wp:positionH>
          <wp:positionV relativeFrom="paragraph">
            <wp:posOffset>-78740</wp:posOffset>
          </wp:positionV>
          <wp:extent cx="301625" cy="390525"/>
          <wp:effectExtent l="0" t="0" r="3175" b="9525"/>
          <wp:wrapThrough wrapText="bothSides">
            <wp:wrapPolygon edited="0">
              <wp:start x="0" y="0"/>
              <wp:lineTo x="0" y="21073"/>
              <wp:lineTo x="20463" y="21073"/>
              <wp:lineTo x="20463"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16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D3C09" w:rsidRPr="00D6534B">
      <w:rPr>
        <w:sz w:val="20"/>
        <w:szCs w:val="20"/>
      </w:rPr>
      <w:t xml:space="preserve">Revista do PPGCS – UFRB – </w:t>
    </w:r>
    <w:r w:rsidR="0068727E" w:rsidRPr="00D6534B">
      <w:rPr>
        <w:sz w:val="20"/>
        <w:szCs w:val="20"/>
      </w:rPr>
      <w:t>Novos Olhares Sociais | Vol.</w:t>
    </w:r>
    <w:r w:rsidR="001B2AE9">
      <w:rPr>
        <w:sz w:val="20"/>
        <w:szCs w:val="20"/>
      </w:rPr>
      <w:t xml:space="preserve"> </w:t>
    </w:r>
    <w:r w:rsidR="0027101B">
      <w:rPr>
        <w:sz w:val="20"/>
        <w:szCs w:val="20"/>
      </w:rPr>
      <w:t>7</w:t>
    </w:r>
    <w:r w:rsidR="009D3C09" w:rsidRPr="00D6534B">
      <w:rPr>
        <w:sz w:val="20"/>
        <w:szCs w:val="20"/>
      </w:rPr>
      <w:t xml:space="preserve"> –</w:t>
    </w:r>
    <w:r w:rsidR="0068727E" w:rsidRPr="00D6534B">
      <w:rPr>
        <w:sz w:val="20"/>
        <w:szCs w:val="20"/>
      </w:rPr>
      <w:t xml:space="preserve"> n.</w:t>
    </w:r>
    <w:r w:rsidR="00D6534B">
      <w:rPr>
        <w:sz w:val="20"/>
        <w:szCs w:val="20"/>
      </w:rPr>
      <w:t xml:space="preserve"> </w:t>
    </w:r>
    <w:r w:rsidR="009B07F2">
      <w:rPr>
        <w:sz w:val="20"/>
        <w:szCs w:val="20"/>
      </w:rPr>
      <w:t>2</w:t>
    </w:r>
    <w:r w:rsidR="001B2AE9">
      <w:rPr>
        <w:sz w:val="20"/>
        <w:szCs w:val="20"/>
      </w:rPr>
      <w:t xml:space="preserve"> – 202</w:t>
    </w:r>
    <w:r w:rsidR="0027101B">
      <w:rPr>
        <w:sz w:val="20"/>
        <w:szCs w:val="20"/>
      </w:rPr>
      <w:t>4</w:t>
    </w:r>
  </w:p>
  <w:p w14:paraId="20032452" w14:textId="77777777" w:rsidR="0090761F" w:rsidRDefault="0068727E" w:rsidP="003A06A9">
    <w:pPr>
      <w:pStyle w:val="Cabealho"/>
      <w:tabs>
        <w:tab w:val="clear" w:pos="4252"/>
        <w:tab w:val="clear" w:pos="8504"/>
        <w:tab w:val="left" w:pos="2775"/>
      </w:tabs>
    </w:pPr>
    <w:r>
      <w:rPr>
        <w:noProof/>
        <w:lang w:val="en-US"/>
      </w:rPr>
      <w:drawing>
        <wp:anchor distT="0" distB="0" distL="114300" distR="114300" simplePos="0" relativeHeight="251659264" behindDoc="1" locked="0" layoutInCell="1" allowOverlap="1" wp14:anchorId="04530B7E" wp14:editId="00EC93E1">
          <wp:simplePos x="0" y="0"/>
          <wp:positionH relativeFrom="column">
            <wp:posOffset>106680</wp:posOffset>
          </wp:positionH>
          <wp:positionV relativeFrom="paragraph">
            <wp:posOffset>18415</wp:posOffset>
          </wp:positionV>
          <wp:extent cx="5949950" cy="62230"/>
          <wp:effectExtent l="0" t="0" r="0" b="0"/>
          <wp:wrapTight wrapText="bothSides">
            <wp:wrapPolygon edited="0">
              <wp:start x="21600" y="21600"/>
              <wp:lineTo x="21600" y="8376"/>
              <wp:lineTo x="92" y="8376"/>
              <wp:lineTo x="92" y="21600"/>
              <wp:lineTo x="21600" y="2160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a:off x="0" y="0"/>
                    <a:ext cx="5949950" cy="62230"/>
                  </a:xfrm>
                  <a:prstGeom prst="rect">
                    <a:avLst/>
                  </a:prstGeom>
                  <a:noFill/>
                  <a:ln>
                    <a:noFill/>
                  </a:ln>
                </pic:spPr>
              </pic:pic>
            </a:graphicData>
          </a:graphic>
          <wp14:sizeRelH relativeFrom="page">
            <wp14:pctWidth>0</wp14:pctWidth>
          </wp14:sizeRelH>
          <wp14:sizeRelV relativeFrom="page">
            <wp14:pctHeight>0</wp14:pctHeight>
          </wp14:sizeRelV>
        </wp:anchor>
      </w:drawing>
    </w:r>
    <w:r w:rsidR="003A06A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C3E"/>
    <w:multiLevelType w:val="hybridMultilevel"/>
    <w:tmpl w:val="78C804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160C1F"/>
    <w:multiLevelType w:val="hybridMultilevel"/>
    <w:tmpl w:val="81401BA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DF7712B"/>
    <w:multiLevelType w:val="hybridMultilevel"/>
    <w:tmpl w:val="BED6B5E4"/>
    <w:lvl w:ilvl="0" w:tplc="04160011">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13E72EAA"/>
    <w:multiLevelType w:val="multilevel"/>
    <w:tmpl w:val="F374737E"/>
    <w:lvl w:ilvl="0">
      <w:start w:val="3"/>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53C54CA"/>
    <w:multiLevelType w:val="multilevel"/>
    <w:tmpl w:val="235267DC"/>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900" w:hanging="360"/>
      </w:pPr>
      <w:rPr>
        <w:rFonts w:eastAsia="Times New Roman" w:hint="default"/>
        <w:color w:val="000000"/>
      </w:rPr>
    </w:lvl>
    <w:lvl w:ilvl="2">
      <w:start w:val="1"/>
      <w:numFmt w:val="decimal"/>
      <w:lvlText w:val="%1.%2.%3."/>
      <w:lvlJc w:val="left"/>
      <w:pPr>
        <w:ind w:left="1800" w:hanging="720"/>
      </w:pPr>
      <w:rPr>
        <w:rFonts w:eastAsia="Times New Roman" w:hint="default"/>
        <w:color w:val="000000"/>
      </w:rPr>
    </w:lvl>
    <w:lvl w:ilvl="3">
      <w:start w:val="1"/>
      <w:numFmt w:val="decimal"/>
      <w:lvlText w:val="%1.%2.%3.%4."/>
      <w:lvlJc w:val="left"/>
      <w:pPr>
        <w:ind w:left="2340" w:hanging="720"/>
      </w:pPr>
      <w:rPr>
        <w:rFonts w:eastAsia="Times New Roman" w:hint="default"/>
        <w:color w:val="000000"/>
      </w:rPr>
    </w:lvl>
    <w:lvl w:ilvl="4">
      <w:start w:val="1"/>
      <w:numFmt w:val="decimal"/>
      <w:lvlText w:val="%1.%2.%3.%4.%5."/>
      <w:lvlJc w:val="left"/>
      <w:pPr>
        <w:ind w:left="3240" w:hanging="1080"/>
      </w:pPr>
      <w:rPr>
        <w:rFonts w:eastAsia="Times New Roman" w:hint="default"/>
        <w:color w:val="000000"/>
      </w:rPr>
    </w:lvl>
    <w:lvl w:ilvl="5">
      <w:start w:val="1"/>
      <w:numFmt w:val="decimal"/>
      <w:lvlText w:val="%1.%2.%3.%4.%5.%6."/>
      <w:lvlJc w:val="left"/>
      <w:pPr>
        <w:ind w:left="3780" w:hanging="1080"/>
      </w:pPr>
      <w:rPr>
        <w:rFonts w:eastAsia="Times New Roman" w:hint="default"/>
        <w:color w:val="000000"/>
      </w:rPr>
    </w:lvl>
    <w:lvl w:ilvl="6">
      <w:start w:val="1"/>
      <w:numFmt w:val="decimal"/>
      <w:lvlText w:val="%1.%2.%3.%4.%5.%6.%7."/>
      <w:lvlJc w:val="left"/>
      <w:pPr>
        <w:ind w:left="4680" w:hanging="1440"/>
      </w:pPr>
      <w:rPr>
        <w:rFonts w:eastAsia="Times New Roman" w:hint="default"/>
        <w:color w:val="000000"/>
      </w:rPr>
    </w:lvl>
    <w:lvl w:ilvl="7">
      <w:start w:val="1"/>
      <w:numFmt w:val="decimal"/>
      <w:lvlText w:val="%1.%2.%3.%4.%5.%6.%7.%8."/>
      <w:lvlJc w:val="left"/>
      <w:pPr>
        <w:ind w:left="5220" w:hanging="1440"/>
      </w:pPr>
      <w:rPr>
        <w:rFonts w:eastAsia="Times New Roman" w:hint="default"/>
        <w:color w:val="000000"/>
      </w:rPr>
    </w:lvl>
    <w:lvl w:ilvl="8">
      <w:start w:val="1"/>
      <w:numFmt w:val="decimal"/>
      <w:lvlText w:val="%1.%2.%3.%4.%5.%6.%7.%8.%9."/>
      <w:lvlJc w:val="left"/>
      <w:pPr>
        <w:ind w:left="6120" w:hanging="1800"/>
      </w:pPr>
      <w:rPr>
        <w:rFonts w:eastAsia="Times New Roman" w:hint="default"/>
        <w:color w:val="000000"/>
      </w:rPr>
    </w:lvl>
  </w:abstractNum>
  <w:abstractNum w:abstractNumId="5" w15:restartNumberingAfterBreak="0">
    <w:nsid w:val="160F7898"/>
    <w:multiLevelType w:val="multilevel"/>
    <w:tmpl w:val="856865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B978C5"/>
    <w:multiLevelType w:val="multilevel"/>
    <w:tmpl w:val="B2F265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C83A3E"/>
    <w:multiLevelType w:val="hybridMultilevel"/>
    <w:tmpl w:val="678CF5E6"/>
    <w:lvl w:ilvl="0" w:tplc="9F74CA46">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8F353B"/>
    <w:multiLevelType w:val="multilevel"/>
    <w:tmpl w:val="999C8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A508EA"/>
    <w:multiLevelType w:val="multilevel"/>
    <w:tmpl w:val="457E60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B5927F6"/>
    <w:multiLevelType w:val="multilevel"/>
    <w:tmpl w:val="977E44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58F7C57"/>
    <w:multiLevelType w:val="hybridMultilevel"/>
    <w:tmpl w:val="D96C943C"/>
    <w:lvl w:ilvl="0" w:tplc="5A0C11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0443D01"/>
    <w:multiLevelType w:val="multilevel"/>
    <w:tmpl w:val="003EBD04"/>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23B03C8"/>
    <w:multiLevelType w:val="multilevel"/>
    <w:tmpl w:val="633ED4E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23F3B9A"/>
    <w:multiLevelType w:val="multilevel"/>
    <w:tmpl w:val="9E6C4138"/>
    <w:lvl w:ilvl="0">
      <w:start w:val="1"/>
      <w:numFmt w:val="decimal"/>
      <w:pStyle w:val="EPLegFigura"/>
      <w:lvlText w:val="Figura %1:"/>
      <w:lvlJc w:val="left"/>
      <w:pPr>
        <w:ind w:left="360" w:hanging="360"/>
      </w:pPr>
      <w:rPr>
        <w:rFonts w:ascii="Arial" w:hAnsi="Arial" w:cs="Arial"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4BF0E68"/>
    <w:multiLevelType w:val="multilevel"/>
    <w:tmpl w:val="B2F265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F70889"/>
    <w:multiLevelType w:val="multilevel"/>
    <w:tmpl w:val="504CF62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D3C2EFE"/>
    <w:multiLevelType w:val="hybridMultilevel"/>
    <w:tmpl w:val="E4227F2A"/>
    <w:lvl w:ilvl="0" w:tplc="04160011">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15:restartNumberingAfterBreak="0">
    <w:nsid w:val="4F93748F"/>
    <w:multiLevelType w:val="multilevel"/>
    <w:tmpl w:val="E06058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FEF4DD0"/>
    <w:multiLevelType w:val="multilevel"/>
    <w:tmpl w:val="DD0A63D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35C4953"/>
    <w:multiLevelType w:val="multilevel"/>
    <w:tmpl w:val="3FBA164A"/>
    <w:lvl w:ilvl="0">
      <w:start w:val="1"/>
      <w:numFmt w:val="decimal"/>
      <w:lvlText w:val="Figura %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383E2B"/>
    <w:multiLevelType w:val="hybridMultilevel"/>
    <w:tmpl w:val="1F80E6F6"/>
    <w:lvl w:ilvl="0" w:tplc="52283B1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53C2755"/>
    <w:multiLevelType w:val="multilevel"/>
    <w:tmpl w:val="D828FEB2"/>
    <w:lvl w:ilvl="0">
      <w:start w:val="1"/>
      <w:numFmt w:val="bullet"/>
      <w:lvlText w:val="➢"/>
      <w:lvlJc w:val="left"/>
      <w:pPr>
        <w:ind w:left="757"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5E397D53"/>
    <w:multiLevelType w:val="multilevel"/>
    <w:tmpl w:val="4D06754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0E202BA"/>
    <w:multiLevelType w:val="multilevel"/>
    <w:tmpl w:val="95DCA2B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0E8015C"/>
    <w:multiLevelType w:val="multilevel"/>
    <w:tmpl w:val="EEE6AC18"/>
    <w:lvl w:ilvl="0">
      <w:start w:val="1"/>
      <w:numFmt w:val="decimal"/>
      <w:pStyle w:val="EP1TITULO"/>
      <w:lvlText w:val="%1."/>
      <w:lvlJc w:val="left"/>
      <w:pPr>
        <w:ind w:left="360" w:hanging="360"/>
      </w:pPr>
    </w:lvl>
    <w:lvl w:ilvl="1">
      <w:start w:val="1"/>
      <w:numFmt w:val="decimal"/>
      <w:pStyle w:val="EP11Subtitulo"/>
      <w:lvlText w:val="%1.%2."/>
      <w:lvlJc w:val="left"/>
      <w:pPr>
        <w:ind w:left="432" w:hanging="432"/>
      </w:pPr>
      <w:rPr>
        <w:rFonts w:ascii="Arial" w:hAnsi="Arial" w:cs="Arial" w:hint="default"/>
        <w:color w:val="000000" w:themeColor="text1"/>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7C7A3C"/>
    <w:multiLevelType w:val="multilevel"/>
    <w:tmpl w:val="2648E9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BC832A6"/>
    <w:multiLevelType w:val="multilevel"/>
    <w:tmpl w:val="6F08F3E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E422A0"/>
    <w:multiLevelType w:val="hybridMultilevel"/>
    <w:tmpl w:val="17601DE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5522592"/>
    <w:multiLevelType w:val="multilevel"/>
    <w:tmpl w:val="0010B0D4"/>
    <w:lvl w:ilvl="0">
      <w:start w:val="3"/>
      <w:numFmt w:val="decimal"/>
      <w:lvlText w:val="%1"/>
      <w:lvlJc w:val="left"/>
      <w:pPr>
        <w:ind w:left="360" w:hanging="360"/>
      </w:pPr>
    </w:lvl>
    <w:lvl w:ilvl="1">
      <w:start w:val="3"/>
      <w:numFmt w:val="decimal"/>
      <w:lvlText w:val="%1.%2"/>
      <w:lvlJc w:val="left"/>
      <w:pPr>
        <w:ind w:left="720" w:hanging="360"/>
      </w:pPr>
      <w:rPr>
        <w:rFonts w:ascii="Arial" w:eastAsia="Arial" w:hAnsi="Arial" w:cs="Arial"/>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831723354">
    <w:abstractNumId w:val="22"/>
  </w:num>
  <w:num w:numId="2" w16cid:durableId="692851953">
    <w:abstractNumId w:val="12"/>
  </w:num>
  <w:num w:numId="3" w16cid:durableId="1346860101">
    <w:abstractNumId w:val="20"/>
  </w:num>
  <w:num w:numId="4" w16cid:durableId="674694675">
    <w:abstractNumId w:val="15"/>
  </w:num>
  <w:num w:numId="5" w16cid:durableId="1692368879">
    <w:abstractNumId w:val="29"/>
  </w:num>
  <w:num w:numId="6" w16cid:durableId="269774730">
    <w:abstractNumId w:val="3"/>
  </w:num>
  <w:num w:numId="7" w16cid:durableId="950935666">
    <w:abstractNumId w:val="8"/>
  </w:num>
  <w:num w:numId="8" w16cid:durableId="905067675">
    <w:abstractNumId w:val="10"/>
  </w:num>
  <w:num w:numId="9" w16cid:durableId="976834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6269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064896">
    <w:abstractNumId w:val="25"/>
  </w:num>
  <w:num w:numId="12" w16cid:durableId="2136101287">
    <w:abstractNumId w:val="28"/>
  </w:num>
  <w:num w:numId="13" w16cid:durableId="1891182927">
    <w:abstractNumId w:val="6"/>
  </w:num>
  <w:num w:numId="14" w16cid:durableId="1705250223">
    <w:abstractNumId w:val="1"/>
  </w:num>
  <w:num w:numId="15" w16cid:durableId="1440876610">
    <w:abstractNumId w:val="17"/>
  </w:num>
  <w:num w:numId="16" w16cid:durableId="715349929">
    <w:abstractNumId w:val="2"/>
  </w:num>
  <w:num w:numId="17" w16cid:durableId="496463420">
    <w:abstractNumId w:val="14"/>
  </w:num>
  <w:num w:numId="18" w16cid:durableId="1897735994">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553015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2323779">
    <w:abstractNumId w:val="26"/>
  </w:num>
  <w:num w:numId="21" w16cid:durableId="1936936035">
    <w:abstractNumId w:val="25"/>
    <w:lvlOverride w:ilvl="0">
      <w:startOverride w:val="2"/>
    </w:lvlOverride>
    <w:lvlOverride w:ilvl="1">
      <w:startOverride w:val="2"/>
    </w:lvlOverride>
  </w:num>
  <w:num w:numId="22" w16cid:durableId="288897520">
    <w:abstractNumId w:val="25"/>
    <w:lvlOverride w:ilvl="0">
      <w:startOverride w:val="2"/>
    </w:lvlOverride>
    <w:lvlOverride w:ilvl="1">
      <w:startOverride w:val="5"/>
    </w:lvlOverride>
  </w:num>
  <w:num w:numId="23" w16cid:durableId="1274799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8482867">
    <w:abstractNumId w:val="16"/>
  </w:num>
  <w:num w:numId="25" w16cid:durableId="2137024519">
    <w:abstractNumId w:val="21"/>
  </w:num>
  <w:num w:numId="26" w16cid:durableId="1963412807">
    <w:abstractNumId w:val="7"/>
  </w:num>
  <w:num w:numId="27" w16cid:durableId="9739494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1766921">
    <w:abstractNumId w:val="11"/>
  </w:num>
  <w:num w:numId="29" w16cid:durableId="445277486">
    <w:abstractNumId w:val="24"/>
  </w:num>
  <w:num w:numId="30" w16cid:durableId="568881180">
    <w:abstractNumId w:val="19"/>
  </w:num>
  <w:num w:numId="31" w16cid:durableId="524444688">
    <w:abstractNumId w:val="9"/>
  </w:num>
  <w:num w:numId="32" w16cid:durableId="1768771771">
    <w:abstractNumId w:val="18"/>
  </w:num>
  <w:num w:numId="33" w16cid:durableId="1531919960">
    <w:abstractNumId w:val="13"/>
  </w:num>
  <w:num w:numId="34" w16cid:durableId="264312279">
    <w:abstractNumId w:val="5"/>
  </w:num>
  <w:num w:numId="35" w16cid:durableId="1418592902">
    <w:abstractNumId w:val="4"/>
  </w:num>
  <w:num w:numId="36" w16cid:durableId="170680008">
    <w:abstractNumId w:val="23"/>
  </w:num>
  <w:num w:numId="37" w16cid:durableId="638610913">
    <w:abstractNumId w:val="27"/>
  </w:num>
  <w:num w:numId="38" w16cid:durableId="161077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FC"/>
    <w:rsid w:val="00000849"/>
    <w:rsid w:val="000073A7"/>
    <w:rsid w:val="00021BD7"/>
    <w:rsid w:val="00044BCC"/>
    <w:rsid w:val="00050DCF"/>
    <w:rsid w:val="000642E1"/>
    <w:rsid w:val="000A45CA"/>
    <w:rsid w:val="000B4E3F"/>
    <w:rsid w:val="000C01BD"/>
    <w:rsid w:val="000C790F"/>
    <w:rsid w:val="000D18F6"/>
    <w:rsid w:val="000D33F9"/>
    <w:rsid w:val="000E4202"/>
    <w:rsid w:val="00101D61"/>
    <w:rsid w:val="00131DF6"/>
    <w:rsid w:val="00134D23"/>
    <w:rsid w:val="001607EF"/>
    <w:rsid w:val="00166148"/>
    <w:rsid w:val="00192EB5"/>
    <w:rsid w:val="001B2AE9"/>
    <w:rsid w:val="001D1495"/>
    <w:rsid w:val="001D4FEF"/>
    <w:rsid w:val="0027101B"/>
    <w:rsid w:val="00272A12"/>
    <w:rsid w:val="0027374D"/>
    <w:rsid w:val="00282624"/>
    <w:rsid w:val="00282686"/>
    <w:rsid w:val="002A5C65"/>
    <w:rsid w:val="002F1532"/>
    <w:rsid w:val="00301665"/>
    <w:rsid w:val="00313758"/>
    <w:rsid w:val="00327C55"/>
    <w:rsid w:val="003354DB"/>
    <w:rsid w:val="00352453"/>
    <w:rsid w:val="00353268"/>
    <w:rsid w:val="003673F3"/>
    <w:rsid w:val="00392820"/>
    <w:rsid w:val="00394EA9"/>
    <w:rsid w:val="003961FE"/>
    <w:rsid w:val="003A06A9"/>
    <w:rsid w:val="003A33E2"/>
    <w:rsid w:val="003E5A74"/>
    <w:rsid w:val="003F2B26"/>
    <w:rsid w:val="004237A0"/>
    <w:rsid w:val="0044367F"/>
    <w:rsid w:val="00445FD0"/>
    <w:rsid w:val="00461743"/>
    <w:rsid w:val="00461802"/>
    <w:rsid w:val="00463C61"/>
    <w:rsid w:val="004751E5"/>
    <w:rsid w:val="004A2004"/>
    <w:rsid w:val="004A4856"/>
    <w:rsid w:val="004B49E9"/>
    <w:rsid w:val="004C75BC"/>
    <w:rsid w:val="004E25F9"/>
    <w:rsid w:val="005013E3"/>
    <w:rsid w:val="0050782B"/>
    <w:rsid w:val="00512E39"/>
    <w:rsid w:val="00521C34"/>
    <w:rsid w:val="005400E3"/>
    <w:rsid w:val="005645F4"/>
    <w:rsid w:val="005809A4"/>
    <w:rsid w:val="005828DD"/>
    <w:rsid w:val="00597A2A"/>
    <w:rsid w:val="005B2CB3"/>
    <w:rsid w:val="005B4D51"/>
    <w:rsid w:val="005D4ED4"/>
    <w:rsid w:val="005E0B2E"/>
    <w:rsid w:val="005E76D7"/>
    <w:rsid w:val="005F3D47"/>
    <w:rsid w:val="00613DC4"/>
    <w:rsid w:val="006142D4"/>
    <w:rsid w:val="00625144"/>
    <w:rsid w:val="00630666"/>
    <w:rsid w:val="006312D3"/>
    <w:rsid w:val="00634D8E"/>
    <w:rsid w:val="00637D03"/>
    <w:rsid w:val="00647D63"/>
    <w:rsid w:val="00662C83"/>
    <w:rsid w:val="0068727E"/>
    <w:rsid w:val="006B6D8D"/>
    <w:rsid w:val="006D32CD"/>
    <w:rsid w:val="006F1868"/>
    <w:rsid w:val="00707443"/>
    <w:rsid w:val="00711989"/>
    <w:rsid w:val="00714E33"/>
    <w:rsid w:val="00717C70"/>
    <w:rsid w:val="00726F02"/>
    <w:rsid w:val="007567C5"/>
    <w:rsid w:val="0076218E"/>
    <w:rsid w:val="007831D2"/>
    <w:rsid w:val="00790531"/>
    <w:rsid w:val="007C47EE"/>
    <w:rsid w:val="007E6470"/>
    <w:rsid w:val="007F62C2"/>
    <w:rsid w:val="00804E54"/>
    <w:rsid w:val="0081013F"/>
    <w:rsid w:val="008313CE"/>
    <w:rsid w:val="008344AB"/>
    <w:rsid w:val="00844EC2"/>
    <w:rsid w:val="008641D4"/>
    <w:rsid w:val="008864A3"/>
    <w:rsid w:val="008A6FF7"/>
    <w:rsid w:val="008B1428"/>
    <w:rsid w:val="008C116B"/>
    <w:rsid w:val="008E71DE"/>
    <w:rsid w:val="0090761F"/>
    <w:rsid w:val="00914C01"/>
    <w:rsid w:val="00925E2F"/>
    <w:rsid w:val="00926111"/>
    <w:rsid w:val="00931E81"/>
    <w:rsid w:val="009364D3"/>
    <w:rsid w:val="00942203"/>
    <w:rsid w:val="009440FC"/>
    <w:rsid w:val="00984891"/>
    <w:rsid w:val="009876FA"/>
    <w:rsid w:val="009A4984"/>
    <w:rsid w:val="009A6324"/>
    <w:rsid w:val="009B07F2"/>
    <w:rsid w:val="009B2DC1"/>
    <w:rsid w:val="009B7518"/>
    <w:rsid w:val="009C4863"/>
    <w:rsid w:val="009C5635"/>
    <w:rsid w:val="009D249E"/>
    <w:rsid w:val="009D3C09"/>
    <w:rsid w:val="009D3C1B"/>
    <w:rsid w:val="009E442E"/>
    <w:rsid w:val="009F774F"/>
    <w:rsid w:val="00A21342"/>
    <w:rsid w:val="00A33377"/>
    <w:rsid w:val="00A66D65"/>
    <w:rsid w:val="00A71CA3"/>
    <w:rsid w:val="00A76D64"/>
    <w:rsid w:val="00A97F45"/>
    <w:rsid w:val="00AA4F26"/>
    <w:rsid w:val="00AC4ADE"/>
    <w:rsid w:val="00AD1EF4"/>
    <w:rsid w:val="00AD6AE3"/>
    <w:rsid w:val="00AF7507"/>
    <w:rsid w:val="00B20331"/>
    <w:rsid w:val="00B26150"/>
    <w:rsid w:val="00B340CB"/>
    <w:rsid w:val="00B6162C"/>
    <w:rsid w:val="00B629AA"/>
    <w:rsid w:val="00B71B55"/>
    <w:rsid w:val="00BB2687"/>
    <w:rsid w:val="00BC26D6"/>
    <w:rsid w:val="00BF724B"/>
    <w:rsid w:val="00C23D53"/>
    <w:rsid w:val="00C27C20"/>
    <w:rsid w:val="00C27FF1"/>
    <w:rsid w:val="00C517F8"/>
    <w:rsid w:val="00C53C81"/>
    <w:rsid w:val="00C54E48"/>
    <w:rsid w:val="00C752AD"/>
    <w:rsid w:val="00C757D7"/>
    <w:rsid w:val="00CC6A9C"/>
    <w:rsid w:val="00CC6DE3"/>
    <w:rsid w:val="00CD2F43"/>
    <w:rsid w:val="00CD4B7E"/>
    <w:rsid w:val="00CD6345"/>
    <w:rsid w:val="00D14D36"/>
    <w:rsid w:val="00D23792"/>
    <w:rsid w:val="00D37AD7"/>
    <w:rsid w:val="00D46951"/>
    <w:rsid w:val="00D50638"/>
    <w:rsid w:val="00D54999"/>
    <w:rsid w:val="00D6534B"/>
    <w:rsid w:val="00D94D6F"/>
    <w:rsid w:val="00D9568D"/>
    <w:rsid w:val="00D95981"/>
    <w:rsid w:val="00DA50FD"/>
    <w:rsid w:val="00DC067F"/>
    <w:rsid w:val="00DC345E"/>
    <w:rsid w:val="00DF478F"/>
    <w:rsid w:val="00E10684"/>
    <w:rsid w:val="00E33A66"/>
    <w:rsid w:val="00E37FB7"/>
    <w:rsid w:val="00E66DFB"/>
    <w:rsid w:val="00E8659C"/>
    <w:rsid w:val="00E96BD7"/>
    <w:rsid w:val="00EB3CC8"/>
    <w:rsid w:val="00EC1998"/>
    <w:rsid w:val="00EC40A4"/>
    <w:rsid w:val="00ED2CDA"/>
    <w:rsid w:val="00F4226C"/>
    <w:rsid w:val="00F44BDD"/>
    <w:rsid w:val="00F52695"/>
    <w:rsid w:val="00F571BD"/>
    <w:rsid w:val="00F61012"/>
    <w:rsid w:val="00F757A6"/>
    <w:rsid w:val="00FA75D0"/>
    <w:rsid w:val="00FD3E17"/>
    <w:rsid w:val="00FE037E"/>
    <w:rsid w:val="00FF03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559D"/>
  <w15:docId w15:val="{2DA2EFF8-FFEF-4443-A5B6-80EC8FE4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6D6"/>
    <w:pPr>
      <w:spacing w:after="0" w:line="360" w:lineRule="auto"/>
      <w:jc w:val="both"/>
    </w:pPr>
    <w:rPr>
      <w:rFonts w:ascii="Arial" w:eastAsiaTheme="minorEastAsia" w:hAnsi="Arial"/>
      <w:sz w:val="24"/>
      <w:szCs w:val="24"/>
    </w:rPr>
  </w:style>
  <w:style w:type="paragraph" w:styleId="Ttulo1">
    <w:name w:val="heading 1"/>
    <w:basedOn w:val="Normal1"/>
    <w:next w:val="Normal1"/>
    <w:link w:val="Ttulo1Char"/>
    <w:qFormat/>
    <w:rsid w:val="009D3C09"/>
    <w:pPr>
      <w:keepNext/>
      <w:keepLines/>
      <w:spacing w:before="480" w:after="120"/>
      <w:outlineLvl w:val="0"/>
    </w:pPr>
    <w:rPr>
      <w:b/>
      <w:sz w:val="48"/>
      <w:szCs w:val="48"/>
    </w:rPr>
  </w:style>
  <w:style w:type="paragraph" w:styleId="Ttulo2">
    <w:name w:val="heading 2"/>
    <w:basedOn w:val="Normal1"/>
    <w:next w:val="Normal1"/>
    <w:link w:val="Ttulo2Char"/>
    <w:rsid w:val="009D3C09"/>
    <w:pPr>
      <w:keepNext/>
      <w:keepLines/>
      <w:spacing w:before="360" w:after="80"/>
      <w:outlineLvl w:val="1"/>
    </w:pPr>
    <w:rPr>
      <w:b/>
      <w:sz w:val="36"/>
      <w:szCs w:val="36"/>
    </w:rPr>
  </w:style>
  <w:style w:type="paragraph" w:styleId="Ttulo3">
    <w:name w:val="heading 3"/>
    <w:basedOn w:val="Normal1"/>
    <w:next w:val="Normal1"/>
    <w:link w:val="Ttulo3Char"/>
    <w:uiPriority w:val="9"/>
    <w:qFormat/>
    <w:rsid w:val="009D3C09"/>
    <w:pPr>
      <w:keepNext/>
      <w:keepLines/>
      <w:spacing w:before="280" w:after="80"/>
      <w:outlineLvl w:val="2"/>
    </w:pPr>
    <w:rPr>
      <w:b/>
      <w:sz w:val="28"/>
      <w:szCs w:val="28"/>
    </w:rPr>
  </w:style>
  <w:style w:type="paragraph" w:styleId="Ttulo4">
    <w:name w:val="heading 4"/>
    <w:basedOn w:val="Normal1"/>
    <w:next w:val="Normal1"/>
    <w:link w:val="Ttulo4Char"/>
    <w:rsid w:val="009D3C09"/>
    <w:pPr>
      <w:keepNext/>
      <w:keepLines/>
      <w:spacing w:before="240" w:after="40"/>
      <w:outlineLvl w:val="3"/>
    </w:pPr>
    <w:rPr>
      <w:b/>
    </w:rPr>
  </w:style>
  <w:style w:type="paragraph" w:styleId="Ttulo5">
    <w:name w:val="heading 5"/>
    <w:basedOn w:val="Normal1"/>
    <w:next w:val="Normal1"/>
    <w:link w:val="Ttulo5Char"/>
    <w:rsid w:val="009D3C09"/>
    <w:pPr>
      <w:keepNext/>
      <w:keepLines/>
      <w:spacing w:before="220" w:after="40"/>
      <w:outlineLvl w:val="4"/>
    </w:pPr>
    <w:rPr>
      <w:b/>
      <w:sz w:val="22"/>
      <w:szCs w:val="22"/>
    </w:rPr>
  </w:style>
  <w:style w:type="paragraph" w:styleId="Ttulo6">
    <w:name w:val="heading 6"/>
    <w:basedOn w:val="Normal1"/>
    <w:next w:val="Normal1"/>
    <w:link w:val="Ttulo6Char"/>
    <w:rsid w:val="009D3C0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NOTAS"/>
    <w:uiPriority w:val="1"/>
    <w:qFormat/>
    <w:rsid w:val="00BC26D6"/>
    <w:pPr>
      <w:spacing w:after="0" w:line="240" w:lineRule="auto"/>
      <w:jc w:val="both"/>
    </w:pPr>
    <w:rPr>
      <w:rFonts w:ascii="Arial" w:eastAsiaTheme="minorEastAsia" w:hAnsi="Arial"/>
      <w:sz w:val="20"/>
      <w:szCs w:val="24"/>
    </w:rPr>
  </w:style>
  <w:style w:type="paragraph" w:styleId="Cabealho">
    <w:name w:val="header"/>
    <w:basedOn w:val="Normal"/>
    <w:link w:val="CabealhoChar"/>
    <w:unhideWhenUsed/>
    <w:rsid w:val="0090761F"/>
    <w:pPr>
      <w:tabs>
        <w:tab w:val="center" w:pos="4252"/>
        <w:tab w:val="right" w:pos="8504"/>
      </w:tabs>
      <w:spacing w:line="240" w:lineRule="auto"/>
    </w:pPr>
  </w:style>
  <w:style w:type="character" w:customStyle="1" w:styleId="CabealhoChar">
    <w:name w:val="Cabeçalho Char"/>
    <w:basedOn w:val="Fontepargpadro"/>
    <w:link w:val="Cabealho"/>
    <w:qFormat/>
    <w:rsid w:val="0090761F"/>
    <w:rPr>
      <w:rFonts w:ascii="Arial" w:eastAsiaTheme="minorEastAsia" w:hAnsi="Arial"/>
      <w:sz w:val="24"/>
      <w:szCs w:val="24"/>
    </w:rPr>
  </w:style>
  <w:style w:type="paragraph" w:styleId="Rodap">
    <w:name w:val="footer"/>
    <w:basedOn w:val="Normal"/>
    <w:link w:val="RodapChar"/>
    <w:uiPriority w:val="99"/>
    <w:unhideWhenUsed/>
    <w:rsid w:val="0090761F"/>
    <w:pPr>
      <w:tabs>
        <w:tab w:val="center" w:pos="4252"/>
        <w:tab w:val="right" w:pos="8504"/>
      </w:tabs>
      <w:spacing w:line="240" w:lineRule="auto"/>
    </w:pPr>
  </w:style>
  <w:style w:type="character" w:customStyle="1" w:styleId="RodapChar">
    <w:name w:val="Rodapé Char"/>
    <w:basedOn w:val="Fontepargpadro"/>
    <w:link w:val="Rodap"/>
    <w:uiPriority w:val="99"/>
    <w:qFormat/>
    <w:rsid w:val="0090761F"/>
    <w:rPr>
      <w:rFonts w:ascii="Arial" w:eastAsiaTheme="minorEastAsia" w:hAnsi="Arial"/>
      <w:sz w:val="24"/>
      <w:szCs w:val="24"/>
    </w:rPr>
  </w:style>
  <w:style w:type="paragraph" w:styleId="Textodebalo">
    <w:name w:val="Balloon Text"/>
    <w:basedOn w:val="Normal"/>
    <w:link w:val="TextodebaloChar"/>
    <w:unhideWhenUsed/>
    <w:qFormat/>
    <w:rsid w:val="0090761F"/>
    <w:pPr>
      <w:spacing w:line="240" w:lineRule="auto"/>
    </w:pPr>
    <w:rPr>
      <w:rFonts w:ascii="Tahoma" w:hAnsi="Tahoma" w:cs="Tahoma"/>
      <w:sz w:val="16"/>
      <w:szCs w:val="16"/>
    </w:rPr>
  </w:style>
  <w:style w:type="character" w:customStyle="1" w:styleId="TextodebaloChar">
    <w:name w:val="Texto de balão Char"/>
    <w:basedOn w:val="Fontepargpadro"/>
    <w:link w:val="Textodebalo"/>
    <w:qFormat/>
    <w:rsid w:val="0090761F"/>
    <w:rPr>
      <w:rFonts w:ascii="Tahoma" w:eastAsiaTheme="minorEastAsia" w:hAnsi="Tahoma" w:cs="Tahoma"/>
      <w:sz w:val="16"/>
      <w:szCs w:val="16"/>
    </w:rPr>
  </w:style>
  <w:style w:type="character" w:customStyle="1" w:styleId="Ttulo1Char">
    <w:name w:val="Título 1 Char"/>
    <w:basedOn w:val="Fontepargpadro"/>
    <w:link w:val="Ttulo1"/>
    <w:qFormat/>
    <w:rsid w:val="009D3C09"/>
    <w:rPr>
      <w:rFonts w:ascii="Times New Roman" w:eastAsia="Times New Roman" w:hAnsi="Times New Roman" w:cs="Times New Roman"/>
      <w:b/>
      <w:sz w:val="48"/>
      <w:szCs w:val="48"/>
      <w:lang w:eastAsia="pt-BR"/>
    </w:rPr>
  </w:style>
  <w:style w:type="character" w:customStyle="1" w:styleId="Ttulo2Char">
    <w:name w:val="Título 2 Char"/>
    <w:basedOn w:val="Fontepargpadro"/>
    <w:link w:val="Ttulo2"/>
    <w:rsid w:val="009D3C09"/>
    <w:rPr>
      <w:rFonts w:ascii="Times New Roman" w:eastAsia="Times New Roman" w:hAnsi="Times New Roman" w:cs="Times New Roman"/>
      <w:b/>
      <w:sz w:val="36"/>
      <w:szCs w:val="36"/>
      <w:lang w:eastAsia="pt-BR"/>
    </w:rPr>
  </w:style>
  <w:style w:type="character" w:customStyle="1" w:styleId="Ttulo3Char">
    <w:name w:val="Título 3 Char"/>
    <w:basedOn w:val="Fontepargpadro"/>
    <w:link w:val="Ttulo3"/>
    <w:uiPriority w:val="9"/>
    <w:qFormat/>
    <w:rsid w:val="009D3C09"/>
    <w:rPr>
      <w:rFonts w:ascii="Times New Roman" w:eastAsia="Times New Roman" w:hAnsi="Times New Roman" w:cs="Times New Roman"/>
      <w:b/>
      <w:sz w:val="28"/>
      <w:szCs w:val="28"/>
      <w:lang w:eastAsia="pt-BR"/>
    </w:rPr>
  </w:style>
  <w:style w:type="character" w:customStyle="1" w:styleId="Ttulo4Char">
    <w:name w:val="Título 4 Char"/>
    <w:basedOn w:val="Fontepargpadro"/>
    <w:link w:val="Ttulo4"/>
    <w:rsid w:val="009D3C09"/>
    <w:rPr>
      <w:rFonts w:ascii="Times New Roman" w:eastAsia="Times New Roman" w:hAnsi="Times New Roman" w:cs="Times New Roman"/>
      <w:b/>
      <w:sz w:val="24"/>
      <w:szCs w:val="24"/>
      <w:lang w:eastAsia="pt-BR"/>
    </w:rPr>
  </w:style>
  <w:style w:type="character" w:customStyle="1" w:styleId="Ttulo5Char">
    <w:name w:val="Título 5 Char"/>
    <w:basedOn w:val="Fontepargpadro"/>
    <w:link w:val="Ttulo5"/>
    <w:rsid w:val="009D3C09"/>
    <w:rPr>
      <w:rFonts w:ascii="Times New Roman" w:eastAsia="Times New Roman" w:hAnsi="Times New Roman" w:cs="Times New Roman"/>
      <w:b/>
      <w:lang w:eastAsia="pt-BR"/>
    </w:rPr>
  </w:style>
  <w:style w:type="character" w:customStyle="1" w:styleId="Ttulo6Char">
    <w:name w:val="Título 6 Char"/>
    <w:basedOn w:val="Fontepargpadro"/>
    <w:link w:val="Ttulo6"/>
    <w:rsid w:val="009D3C09"/>
    <w:rPr>
      <w:rFonts w:ascii="Times New Roman" w:eastAsia="Times New Roman" w:hAnsi="Times New Roman" w:cs="Times New Roman"/>
      <w:b/>
      <w:sz w:val="20"/>
      <w:szCs w:val="20"/>
      <w:lang w:eastAsia="pt-BR"/>
    </w:rPr>
  </w:style>
  <w:style w:type="paragraph" w:customStyle="1" w:styleId="Normal1">
    <w:name w:val="Normal1"/>
    <w:rsid w:val="009D3C09"/>
    <w:pPr>
      <w:spacing w:after="0" w:line="240" w:lineRule="auto"/>
    </w:pPr>
    <w:rPr>
      <w:rFonts w:ascii="Times New Roman" w:eastAsia="Times New Roman" w:hAnsi="Times New Roman" w:cs="Times New Roman"/>
      <w:sz w:val="24"/>
      <w:szCs w:val="24"/>
      <w:lang w:eastAsia="pt-BR"/>
    </w:rPr>
  </w:style>
  <w:style w:type="table" w:customStyle="1" w:styleId="TableNormal1">
    <w:name w:val="Table Normal1"/>
    <w:rsid w:val="009D3C09"/>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paragraph" w:styleId="Ttulo">
    <w:name w:val="Title"/>
    <w:basedOn w:val="Normal1"/>
    <w:next w:val="Normal1"/>
    <w:link w:val="TtuloChar"/>
    <w:qFormat/>
    <w:rsid w:val="009D3C09"/>
    <w:pPr>
      <w:keepNext/>
      <w:keepLines/>
      <w:spacing w:before="480" w:after="120"/>
    </w:pPr>
    <w:rPr>
      <w:b/>
      <w:sz w:val="72"/>
      <w:szCs w:val="72"/>
    </w:rPr>
  </w:style>
  <w:style w:type="character" w:customStyle="1" w:styleId="TtuloChar">
    <w:name w:val="Título Char"/>
    <w:basedOn w:val="Fontepargpadro"/>
    <w:link w:val="Ttulo"/>
    <w:rsid w:val="009D3C09"/>
    <w:rPr>
      <w:rFonts w:ascii="Times New Roman" w:eastAsia="Times New Roman" w:hAnsi="Times New Roman" w:cs="Times New Roman"/>
      <w:b/>
      <w:sz w:val="72"/>
      <w:szCs w:val="72"/>
      <w:lang w:eastAsia="pt-BR"/>
    </w:rPr>
  </w:style>
  <w:style w:type="paragraph" w:styleId="Subttulo">
    <w:name w:val="Subtitle"/>
    <w:basedOn w:val="Normal1"/>
    <w:next w:val="Normal1"/>
    <w:link w:val="SubttuloChar"/>
    <w:rsid w:val="009D3C09"/>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9D3C09"/>
    <w:rPr>
      <w:rFonts w:ascii="Georgia" w:eastAsia="Georgia" w:hAnsi="Georgia" w:cs="Georgia"/>
      <w:i/>
      <w:color w:val="666666"/>
      <w:sz w:val="48"/>
      <w:szCs w:val="48"/>
      <w:lang w:eastAsia="pt-BR"/>
    </w:rPr>
  </w:style>
  <w:style w:type="table" w:customStyle="1" w:styleId="9">
    <w:name w:val="9"/>
    <w:basedOn w:val="TableNormal1"/>
    <w:rsid w:val="009D3C09"/>
    <w:tblPr>
      <w:tblStyleRowBandSize w:val="1"/>
      <w:tblStyleColBandSize w:val="1"/>
      <w:tblCellMar>
        <w:left w:w="70" w:type="dxa"/>
        <w:right w:w="70" w:type="dxa"/>
      </w:tblCellMar>
    </w:tblPr>
  </w:style>
  <w:style w:type="table" w:customStyle="1" w:styleId="8">
    <w:name w:val="8"/>
    <w:basedOn w:val="TableNormal1"/>
    <w:rsid w:val="009D3C09"/>
    <w:tblPr>
      <w:tblStyleRowBandSize w:val="1"/>
      <w:tblStyleColBandSize w:val="1"/>
      <w:tblCellMar>
        <w:left w:w="70" w:type="dxa"/>
        <w:right w:w="70" w:type="dxa"/>
      </w:tblCellMar>
    </w:tblPr>
  </w:style>
  <w:style w:type="table" w:customStyle="1" w:styleId="7">
    <w:name w:val="7"/>
    <w:basedOn w:val="TableNormal1"/>
    <w:rsid w:val="009D3C09"/>
    <w:tblPr>
      <w:tblStyleRowBandSize w:val="1"/>
      <w:tblStyleColBandSize w:val="1"/>
      <w:tblCellMar>
        <w:left w:w="70" w:type="dxa"/>
        <w:right w:w="70" w:type="dxa"/>
      </w:tblCellMar>
    </w:tblPr>
  </w:style>
  <w:style w:type="table" w:customStyle="1" w:styleId="6">
    <w:name w:val="6"/>
    <w:basedOn w:val="TableNormal1"/>
    <w:rsid w:val="009D3C09"/>
    <w:tblPr>
      <w:tblStyleRowBandSize w:val="1"/>
      <w:tblStyleColBandSize w:val="1"/>
      <w:tblCellMar>
        <w:left w:w="70" w:type="dxa"/>
        <w:right w:w="70" w:type="dxa"/>
      </w:tblCellMar>
    </w:tblPr>
  </w:style>
  <w:style w:type="table" w:customStyle="1" w:styleId="5">
    <w:name w:val="5"/>
    <w:basedOn w:val="TableNormal1"/>
    <w:rsid w:val="009D3C09"/>
    <w:tblPr>
      <w:tblStyleRowBandSize w:val="1"/>
      <w:tblStyleColBandSize w:val="1"/>
      <w:tblCellMar>
        <w:left w:w="70" w:type="dxa"/>
        <w:right w:w="70" w:type="dxa"/>
      </w:tblCellMar>
    </w:tblPr>
  </w:style>
  <w:style w:type="table" w:customStyle="1" w:styleId="4">
    <w:name w:val="4"/>
    <w:basedOn w:val="TableNormal1"/>
    <w:rsid w:val="009D3C09"/>
    <w:tblPr>
      <w:tblStyleRowBandSize w:val="1"/>
      <w:tblStyleColBandSize w:val="1"/>
      <w:tblCellMar>
        <w:left w:w="70" w:type="dxa"/>
        <w:right w:w="70" w:type="dxa"/>
      </w:tblCellMar>
    </w:tblPr>
  </w:style>
  <w:style w:type="table" w:customStyle="1" w:styleId="3">
    <w:name w:val="3"/>
    <w:basedOn w:val="TableNormal1"/>
    <w:rsid w:val="009D3C09"/>
    <w:tblPr>
      <w:tblStyleRowBandSize w:val="1"/>
      <w:tblStyleColBandSize w:val="1"/>
      <w:tblCellMar>
        <w:left w:w="70" w:type="dxa"/>
        <w:right w:w="70" w:type="dxa"/>
      </w:tblCellMar>
    </w:tblPr>
  </w:style>
  <w:style w:type="table" w:customStyle="1" w:styleId="2">
    <w:name w:val="2"/>
    <w:basedOn w:val="TableNormal1"/>
    <w:rsid w:val="009D3C09"/>
    <w:tblPr>
      <w:tblStyleRowBandSize w:val="1"/>
      <w:tblStyleColBandSize w:val="1"/>
      <w:tblCellMar>
        <w:left w:w="70" w:type="dxa"/>
        <w:right w:w="70" w:type="dxa"/>
      </w:tblCellMar>
    </w:tblPr>
  </w:style>
  <w:style w:type="table" w:customStyle="1" w:styleId="1">
    <w:name w:val="1"/>
    <w:basedOn w:val="TableNormal1"/>
    <w:rsid w:val="009D3C09"/>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unhideWhenUsed/>
    <w:qFormat/>
    <w:rsid w:val="009D3C09"/>
    <w:pPr>
      <w:spacing w:line="240" w:lineRule="auto"/>
      <w:jc w:val="left"/>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qFormat/>
    <w:rsid w:val="009D3C09"/>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qFormat/>
    <w:rsid w:val="009D3C09"/>
    <w:rPr>
      <w:sz w:val="16"/>
      <w:szCs w:val="16"/>
    </w:rPr>
  </w:style>
  <w:style w:type="paragraph" w:styleId="Assuntodocomentrio">
    <w:name w:val="annotation subject"/>
    <w:basedOn w:val="Textodecomentrio"/>
    <w:next w:val="Textodecomentrio"/>
    <w:link w:val="AssuntodocomentrioChar"/>
    <w:uiPriority w:val="99"/>
    <w:semiHidden/>
    <w:unhideWhenUsed/>
    <w:qFormat/>
    <w:rsid w:val="009D3C09"/>
    <w:rPr>
      <w:b/>
      <w:bCs/>
    </w:rPr>
  </w:style>
  <w:style w:type="character" w:customStyle="1" w:styleId="AssuntodocomentrioChar">
    <w:name w:val="Assunto do comentário Char"/>
    <w:basedOn w:val="TextodecomentrioChar"/>
    <w:link w:val="Assuntodocomentrio"/>
    <w:uiPriority w:val="99"/>
    <w:semiHidden/>
    <w:qFormat/>
    <w:rsid w:val="009D3C09"/>
    <w:rPr>
      <w:rFonts w:ascii="Times New Roman" w:eastAsia="Times New Roman" w:hAnsi="Times New Roman" w:cs="Times New Roman"/>
      <w:b/>
      <w:bCs/>
      <w:sz w:val="20"/>
      <w:szCs w:val="20"/>
      <w:lang w:eastAsia="pt-BR"/>
    </w:rPr>
  </w:style>
  <w:style w:type="paragraph" w:styleId="Textodenotaderodap">
    <w:name w:val="footnote text"/>
    <w:basedOn w:val="Normal"/>
    <w:link w:val="TextodenotaderodapChar"/>
    <w:uiPriority w:val="99"/>
    <w:unhideWhenUsed/>
    <w:rsid w:val="009D3C09"/>
    <w:pPr>
      <w:spacing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qFormat/>
    <w:rsid w:val="009D3C09"/>
    <w:rPr>
      <w:rFonts w:ascii="Times New Roman" w:eastAsia="Times New Roman" w:hAnsi="Times New Roman" w:cs="Times New Roman"/>
      <w:sz w:val="20"/>
      <w:szCs w:val="20"/>
      <w:lang w:eastAsia="pt-BR"/>
    </w:rPr>
  </w:style>
  <w:style w:type="character" w:styleId="Refdenotaderodap">
    <w:name w:val="footnote reference"/>
    <w:uiPriority w:val="99"/>
    <w:unhideWhenUsed/>
    <w:qFormat/>
    <w:rsid w:val="009D3C09"/>
    <w:rPr>
      <w:vertAlign w:val="superscript"/>
    </w:rPr>
  </w:style>
  <w:style w:type="character" w:styleId="Hyperlink">
    <w:name w:val="Hyperlink"/>
    <w:uiPriority w:val="99"/>
    <w:unhideWhenUsed/>
    <w:rsid w:val="009D3C09"/>
    <w:rPr>
      <w:color w:val="0000FF"/>
      <w:u w:val="single"/>
    </w:rPr>
  </w:style>
  <w:style w:type="paragraph" w:customStyle="1" w:styleId="Normal2">
    <w:name w:val="Normal2"/>
    <w:rsid w:val="00AF7507"/>
    <w:rPr>
      <w:rFonts w:ascii="Calibri" w:eastAsia="Calibri" w:hAnsi="Calibri" w:cs="Calibri"/>
      <w:lang w:eastAsia="pt-BR"/>
    </w:rPr>
  </w:style>
  <w:style w:type="paragraph" w:styleId="PargrafodaLista">
    <w:name w:val="List Paragraph"/>
    <w:basedOn w:val="Normal"/>
    <w:uiPriority w:val="34"/>
    <w:qFormat/>
    <w:rsid w:val="009F774F"/>
    <w:pPr>
      <w:ind w:left="720"/>
      <w:contextualSpacing/>
    </w:pPr>
  </w:style>
  <w:style w:type="character" w:customStyle="1" w:styleId="Caracteresdenotaderodap">
    <w:name w:val="Caracteres de nota de rodapé"/>
    <w:qFormat/>
    <w:rsid w:val="00392820"/>
    <w:rPr>
      <w:vertAlign w:val="superscript"/>
    </w:rPr>
  </w:style>
  <w:style w:type="character" w:customStyle="1" w:styleId="apple-converted-space">
    <w:name w:val="apple-converted-space"/>
    <w:basedOn w:val="Fontepargpadro"/>
    <w:rsid w:val="00392820"/>
  </w:style>
  <w:style w:type="paragraph" w:customStyle="1" w:styleId="Ttulo21">
    <w:name w:val="Título 21"/>
    <w:basedOn w:val="Normal"/>
    <w:rsid w:val="00392820"/>
    <w:pPr>
      <w:widowControl w:val="0"/>
      <w:suppressAutoHyphens/>
      <w:spacing w:before="69" w:line="240" w:lineRule="auto"/>
      <w:ind w:left="101"/>
      <w:jc w:val="left"/>
    </w:pPr>
    <w:rPr>
      <w:rFonts w:ascii="Times New Roman" w:eastAsia="Times New Roman" w:hAnsi="Times New Roman" w:cs="Times New Roman"/>
      <w:b/>
      <w:bCs/>
      <w:lang w:val="en-US" w:eastAsia="zh-CN"/>
    </w:rPr>
  </w:style>
  <w:style w:type="paragraph" w:styleId="Corpodetexto">
    <w:name w:val="Body Text"/>
    <w:basedOn w:val="Normal"/>
    <w:link w:val="CorpodetextoChar"/>
    <w:rsid w:val="00392820"/>
    <w:pPr>
      <w:widowControl w:val="0"/>
      <w:suppressAutoHyphens/>
      <w:spacing w:line="240" w:lineRule="auto"/>
      <w:jc w:val="left"/>
    </w:pPr>
    <w:rPr>
      <w:rFonts w:ascii="Times New Roman" w:eastAsia="Times New Roman" w:hAnsi="Times New Roman" w:cs="Times New Roman"/>
      <w:lang w:val="en-US" w:eastAsia="zh-CN"/>
    </w:rPr>
  </w:style>
  <w:style w:type="character" w:customStyle="1" w:styleId="CorpodetextoChar">
    <w:name w:val="Corpo de texto Char"/>
    <w:basedOn w:val="Fontepargpadro"/>
    <w:link w:val="Corpodetexto"/>
    <w:rsid w:val="00392820"/>
    <w:rPr>
      <w:rFonts w:ascii="Times New Roman" w:eastAsia="Times New Roman" w:hAnsi="Times New Roman" w:cs="Times New Roman"/>
      <w:sz w:val="24"/>
      <w:szCs w:val="24"/>
      <w:lang w:val="en-US" w:eastAsia="zh-CN"/>
    </w:rPr>
  </w:style>
  <w:style w:type="paragraph" w:customStyle="1" w:styleId="Default">
    <w:name w:val="Default"/>
    <w:qFormat/>
    <w:rsid w:val="0039282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NormalWeb">
    <w:name w:val="Normal (Web)"/>
    <w:basedOn w:val="Normal"/>
    <w:uiPriority w:val="99"/>
    <w:unhideWhenUsed/>
    <w:rsid w:val="009364D3"/>
    <w:pPr>
      <w:spacing w:before="100" w:beforeAutospacing="1" w:after="100" w:afterAutospacing="1" w:line="240" w:lineRule="auto"/>
      <w:jc w:val="left"/>
    </w:pPr>
    <w:rPr>
      <w:rFonts w:ascii="Times New Roman" w:eastAsia="Times New Roman" w:hAnsi="Times New Roman" w:cs="Times New Roman"/>
      <w:lang w:eastAsia="pt-BR"/>
    </w:rPr>
  </w:style>
  <w:style w:type="paragraph" w:customStyle="1" w:styleId="Corpo">
    <w:name w:val="Corpo"/>
    <w:rsid w:val="009364D3"/>
    <w:rPr>
      <w:rFonts w:ascii="Calibri" w:eastAsia="Calibri" w:hAnsi="Calibri" w:cs="Calibri"/>
      <w:color w:val="000000"/>
      <w:u w:color="000000"/>
      <w:lang w:val="pt-PT" w:eastAsia="es-AR"/>
    </w:rPr>
  </w:style>
  <w:style w:type="character" w:customStyle="1" w:styleId="A2">
    <w:name w:val="A2"/>
    <w:uiPriority w:val="99"/>
    <w:rsid w:val="009364D3"/>
    <w:rPr>
      <w:rFonts w:cs="Futura LT"/>
      <w:b/>
      <w:bCs/>
      <w:color w:val="000000"/>
      <w:sz w:val="36"/>
      <w:szCs w:val="36"/>
    </w:rPr>
  </w:style>
  <w:style w:type="paragraph" w:styleId="Reviso">
    <w:name w:val="Revision"/>
    <w:hidden/>
    <w:uiPriority w:val="99"/>
    <w:semiHidden/>
    <w:rsid w:val="00DF478F"/>
    <w:pPr>
      <w:spacing w:after="0" w:line="240" w:lineRule="auto"/>
    </w:pPr>
    <w:rPr>
      <w:rFonts w:ascii="Arial" w:eastAsiaTheme="minorEastAsia" w:hAnsi="Arial"/>
      <w:sz w:val="24"/>
      <w:szCs w:val="24"/>
    </w:rPr>
  </w:style>
  <w:style w:type="character" w:styleId="Forte">
    <w:name w:val="Strong"/>
    <w:uiPriority w:val="22"/>
    <w:qFormat/>
    <w:rsid w:val="001D4FEF"/>
    <w:rPr>
      <w:b/>
      <w:bCs/>
    </w:rPr>
  </w:style>
  <w:style w:type="character" w:customStyle="1" w:styleId="final">
    <w:name w:val="final"/>
    <w:basedOn w:val="Fontepargpadro"/>
    <w:rsid w:val="001D4FEF"/>
  </w:style>
  <w:style w:type="paragraph" w:customStyle="1" w:styleId="resumo">
    <w:name w:val="resumo"/>
    <w:basedOn w:val="Normal"/>
    <w:rsid w:val="003E5A74"/>
    <w:pPr>
      <w:spacing w:before="100" w:beforeAutospacing="1" w:after="100" w:afterAutospacing="1" w:line="240" w:lineRule="auto"/>
      <w:jc w:val="left"/>
    </w:pPr>
    <w:rPr>
      <w:rFonts w:ascii="Times New Roman" w:eastAsia="Times New Roman" w:hAnsi="Times New Roman" w:cs="Times New Roman"/>
      <w:lang w:eastAsia="pt-BR"/>
    </w:rPr>
  </w:style>
  <w:style w:type="character" w:customStyle="1" w:styleId="WW8Num1z0">
    <w:name w:val="WW8Num1z0"/>
    <w:qFormat/>
    <w:rsid w:val="000D33F9"/>
  </w:style>
  <w:style w:type="character" w:customStyle="1" w:styleId="WW8Num1z1">
    <w:name w:val="WW8Num1z1"/>
    <w:qFormat/>
    <w:rsid w:val="000D33F9"/>
  </w:style>
  <w:style w:type="character" w:customStyle="1" w:styleId="WW8Num1z2">
    <w:name w:val="WW8Num1z2"/>
    <w:qFormat/>
    <w:rsid w:val="000D33F9"/>
  </w:style>
  <w:style w:type="character" w:customStyle="1" w:styleId="WW8Num1z3">
    <w:name w:val="WW8Num1z3"/>
    <w:qFormat/>
    <w:rsid w:val="000D33F9"/>
  </w:style>
  <w:style w:type="character" w:customStyle="1" w:styleId="WW8Num1z4">
    <w:name w:val="WW8Num1z4"/>
    <w:qFormat/>
    <w:rsid w:val="000D33F9"/>
  </w:style>
  <w:style w:type="character" w:customStyle="1" w:styleId="WW8Num1z5">
    <w:name w:val="WW8Num1z5"/>
    <w:qFormat/>
    <w:rsid w:val="000D33F9"/>
  </w:style>
  <w:style w:type="character" w:customStyle="1" w:styleId="WW8Num1z6">
    <w:name w:val="WW8Num1z6"/>
    <w:qFormat/>
    <w:rsid w:val="000D33F9"/>
  </w:style>
  <w:style w:type="character" w:customStyle="1" w:styleId="WW8Num1z7">
    <w:name w:val="WW8Num1z7"/>
    <w:qFormat/>
    <w:rsid w:val="000D33F9"/>
  </w:style>
  <w:style w:type="character" w:customStyle="1" w:styleId="WW8Num1z8">
    <w:name w:val="WW8Num1z8"/>
    <w:qFormat/>
    <w:rsid w:val="000D33F9"/>
  </w:style>
  <w:style w:type="character" w:customStyle="1" w:styleId="WW8Num2z0">
    <w:name w:val="WW8Num2z0"/>
    <w:qFormat/>
    <w:rsid w:val="000D33F9"/>
  </w:style>
  <w:style w:type="character" w:customStyle="1" w:styleId="WW8Num2z1">
    <w:name w:val="WW8Num2z1"/>
    <w:qFormat/>
    <w:rsid w:val="000D33F9"/>
  </w:style>
  <w:style w:type="character" w:customStyle="1" w:styleId="WW8Num2z2">
    <w:name w:val="WW8Num2z2"/>
    <w:qFormat/>
    <w:rsid w:val="000D33F9"/>
  </w:style>
  <w:style w:type="character" w:customStyle="1" w:styleId="WW8Num2z3">
    <w:name w:val="WW8Num2z3"/>
    <w:qFormat/>
    <w:rsid w:val="000D33F9"/>
  </w:style>
  <w:style w:type="character" w:customStyle="1" w:styleId="WW8Num2z4">
    <w:name w:val="WW8Num2z4"/>
    <w:qFormat/>
    <w:rsid w:val="000D33F9"/>
  </w:style>
  <w:style w:type="character" w:customStyle="1" w:styleId="WW8Num2z5">
    <w:name w:val="WW8Num2z5"/>
    <w:qFormat/>
    <w:rsid w:val="000D33F9"/>
  </w:style>
  <w:style w:type="character" w:customStyle="1" w:styleId="WW8Num2z6">
    <w:name w:val="WW8Num2z6"/>
    <w:qFormat/>
    <w:rsid w:val="000D33F9"/>
  </w:style>
  <w:style w:type="character" w:customStyle="1" w:styleId="WW8Num2z7">
    <w:name w:val="WW8Num2z7"/>
    <w:qFormat/>
    <w:rsid w:val="000D33F9"/>
  </w:style>
  <w:style w:type="character" w:customStyle="1" w:styleId="WW8Num2z8">
    <w:name w:val="WW8Num2z8"/>
    <w:qFormat/>
    <w:rsid w:val="000D33F9"/>
  </w:style>
  <w:style w:type="character" w:customStyle="1" w:styleId="WW8Num3z0">
    <w:name w:val="WW8Num3z0"/>
    <w:qFormat/>
    <w:rsid w:val="000D33F9"/>
    <w:rPr>
      <w:rFonts w:ascii="Symbol" w:eastAsia="Times New Roman" w:hAnsi="Symbol" w:cs="Symbol"/>
      <w:color w:val="000000"/>
      <w:sz w:val="20"/>
      <w:szCs w:val="24"/>
      <w:lang w:eastAsia="pt-BR"/>
    </w:rPr>
  </w:style>
  <w:style w:type="character" w:customStyle="1" w:styleId="WW8Num3z1">
    <w:name w:val="WW8Num3z1"/>
    <w:qFormat/>
    <w:rsid w:val="000D33F9"/>
    <w:rPr>
      <w:rFonts w:ascii="Courier New" w:hAnsi="Courier New" w:cs="Courier New"/>
      <w:sz w:val="20"/>
    </w:rPr>
  </w:style>
  <w:style w:type="character" w:customStyle="1" w:styleId="WW8Num3z2">
    <w:name w:val="WW8Num3z2"/>
    <w:qFormat/>
    <w:rsid w:val="000D33F9"/>
    <w:rPr>
      <w:rFonts w:ascii="Wingdings" w:hAnsi="Wingdings" w:cs="Wingdings"/>
      <w:sz w:val="20"/>
    </w:rPr>
  </w:style>
  <w:style w:type="character" w:customStyle="1" w:styleId="WW8Num4z0">
    <w:name w:val="WW8Num4z0"/>
    <w:qFormat/>
    <w:rsid w:val="000D33F9"/>
  </w:style>
  <w:style w:type="character" w:customStyle="1" w:styleId="WW8Num4z1">
    <w:name w:val="WW8Num4z1"/>
    <w:qFormat/>
    <w:rsid w:val="000D33F9"/>
  </w:style>
  <w:style w:type="character" w:customStyle="1" w:styleId="WW8Num4z2">
    <w:name w:val="WW8Num4z2"/>
    <w:qFormat/>
    <w:rsid w:val="000D33F9"/>
  </w:style>
  <w:style w:type="character" w:customStyle="1" w:styleId="WW8Num4z3">
    <w:name w:val="WW8Num4z3"/>
    <w:qFormat/>
    <w:rsid w:val="000D33F9"/>
  </w:style>
  <w:style w:type="character" w:customStyle="1" w:styleId="WW8Num4z4">
    <w:name w:val="WW8Num4z4"/>
    <w:qFormat/>
    <w:rsid w:val="000D33F9"/>
  </w:style>
  <w:style w:type="character" w:customStyle="1" w:styleId="WW8Num4z5">
    <w:name w:val="WW8Num4z5"/>
    <w:qFormat/>
    <w:rsid w:val="000D33F9"/>
  </w:style>
  <w:style w:type="character" w:customStyle="1" w:styleId="WW8Num4z6">
    <w:name w:val="WW8Num4z6"/>
    <w:qFormat/>
    <w:rsid w:val="000D33F9"/>
  </w:style>
  <w:style w:type="character" w:customStyle="1" w:styleId="WW8Num4z7">
    <w:name w:val="WW8Num4z7"/>
    <w:qFormat/>
    <w:rsid w:val="000D33F9"/>
  </w:style>
  <w:style w:type="character" w:customStyle="1" w:styleId="WW8Num4z8">
    <w:name w:val="WW8Num4z8"/>
    <w:qFormat/>
    <w:rsid w:val="000D33F9"/>
  </w:style>
  <w:style w:type="character" w:customStyle="1" w:styleId="WW8Num5z0">
    <w:name w:val="WW8Num5z0"/>
    <w:qFormat/>
    <w:rsid w:val="000D33F9"/>
  </w:style>
  <w:style w:type="character" w:customStyle="1" w:styleId="WW8Num5z1">
    <w:name w:val="WW8Num5z1"/>
    <w:qFormat/>
    <w:rsid w:val="000D33F9"/>
  </w:style>
  <w:style w:type="character" w:customStyle="1" w:styleId="WW8Num5z2">
    <w:name w:val="WW8Num5z2"/>
    <w:qFormat/>
    <w:rsid w:val="000D33F9"/>
  </w:style>
  <w:style w:type="character" w:customStyle="1" w:styleId="WW8Num5z3">
    <w:name w:val="WW8Num5z3"/>
    <w:qFormat/>
    <w:rsid w:val="000D33F9"/>
  </w:style>
  <w:style w:type="character" w:customStyle="1" w:styleId="WW8Num5z4">
    <w:name w:val="WW8Num5z4"/>
    <w:qFormat/>
    <w:rsid w:val="000D33F9"/>
  </w:style>
  <w:style w:type="character" w:customStyle="1" w:styleId="WW8Num5z5">
    <w:name w:val="WW8Num5z5"/>
    <w:qFormat/>
    <w:rsid w:val="000D33F9"/>
  </w:style>
  <w:style w:type="character" w:customStyle="1" w:styleId="WW8Num5z6">
    <w:name w:val="WW8Num5z6"/>
    <w:qFormat/>
    <w:rsid w:val="000D33F9"/>
  </w:style>
  <w:style w:type="character" w:customStyle="1" w:styleId="WW8Num5z7">
    <w:name w:val="WW8Num5z7"/>
    <w:qFormat/>
    <w:rsid w:val="000D33F9"/>
  </w:style>
  <w:style w:type="character" w:customStyle="1" w:styleId="WW8Num5z8">
    <w:name w:val="WW8Num5z8"/>
    <w:qFormat/>
    <w:rsid w:val="000D33F9"/>
  </w:style>
  <w:style w:type="character" w:customStyle="1" w:styleId="WW8Num6z0">
    <w:name w:val="WW8Num6z0"/>
    <w:qFormat/>
    <w:rsid w:val="000D33F9"/>
    <w:rPr>
      <w:rFonts w:ascii="Wingdings" w:hAnsi="Wingdings" w:cs="Wingdings"/>
    </w:rPr>
  </w:style>
  <w:style w:type="character" w:customStyle="1" w:styleId="WW8Num6z1">
    <w:name w:val="WW8Num6z1"/>
    <w:qFormat/>
    <w:rsid w:val="000D33F9"/>
    <w:rPr>
      <w:rFonts w:ascii="Courier New" w:hAnsi="Courier New" w:cs="Courier New"/>
    </w:rPr>
  </w:style>
  <w:style w:type="character" w:customStyle="1" w:styleId="WW8Num6z3">
    <w:name w:val="WW8Num6z3"/>
    <w:qFormat/>
    <w:rsid w:val="000D33F9"/>
    <w:rPr>
      <w:rFonts w:ascii="Symbol" w:hAnsi="Symbol" w:cs="Symbol"/>
    </w:rPr>
  </w:style>
  <w:style w:type="character" w:customStyle="1" w:styleId="Fontepargpadro1">
    <w:name w:val="Fonte parág. padrão1"/>
    <w:qFormat/>
    <w:rsid w:val="000D33F9"/>
  </w:style>
  <w:style w:type="character" w:customStyle="1" w:styleId="LinkdaInternet">
    <w:name w:val="Link da Internet"/>
    <w:uiPriority w:val="99"/>
    <w:rsid w:val="000D33F9"/>
    <w:rPr>
      <w:color w:val="0000FF"/>
      <w:u w:val="single"/>
    </w:rPr>
  </w:style>
  <w:style w:type="character" w:customStyle="1" w:styleId="ListLabel1">
    <w:name w:val="ListLabel 1"/>
    <w:qFormat/>
    <w:rsid w:val="000D33F9"/>
    <w:rPr>
      <w:rFonts w:cs="Times New Roman"/>
      <w:b/>
      <w:sz w:val="24"/>
      <w:szCs w:val="24"/>
    </w:rPr>
  </w:style>
  <w:style w:type="character" w:customStyle="1" w:styleId="ListLabel2">
    <w:name w:val="ListLabel 2"/>
    <w:qFormat/>
    <w:rsid w:val="000D33F9"/>
    <w:rPr>
      <w:rFonts w:cs="Symbol"/>
      <w:color w:val="000000"/>
      <w:sz w:val="20"/>
      <w:szCs w:val="24"/>
      <w:lang w:eastAsia="pt-BR"/>
    </w:rPr>
  </w:style>
  <w:style w:type="character" w:customStyle="1" w:styleId="ListLabel3">
    <w:name w:val="ListLabel 3"/>
    <w:qFormat/>
    <w:rsid w:val="000D33F9"/>
    <w:rPr>
      <w:rFonts w:cs="Courier New"/>
      <w:sz w:val="20"/>
    </w:rPr>
  </w:style>
  <w:style w:type="character" w:customStyle="1" w:styleId="ListLabel4">
    <w:name w:val="ListLabel 4"/>
    <w:qFormat/>
    <w:rsid w:val="000D33F9"/>
    <w:rPr>
      <w:rFonts w:cs="Wingdings"/>
      <w:sz w:val="20"/>
    </w:rPr>
  </w:style>
  <w:style w:type="character" w:customStyle="1" w:styleId="ListLabel5">
    <w:name w:val="ListLabel 5"/>
    <w:qFormat/>
    <w:rsid w:val="000D33F9"/>
    <w:rPr>
      <w:rFonts w:cs="Wingdings"/>
      <w:sz w:val="20"/>
    </w:rPr>
  </w:style>
  <w:style w:type="character" w:customStyle="1" w:styleId="ListLabel6">
    <w:name w:val="ListLabel 6"/>
    <w:qFormat/>
    <w:rsid w:val="000D33F9"/>
    <w:rPr>
      <w:rFonts w:cs="Wingdings"/>
      <w:sz w:val="20"/>
    </w:rPr>
  </w:style>
  <w:style w:type="paragraph" w:styleId="Bibliografia">
    <w:name w:val="Bibliography"/>
    <w:basedOn w:val="Normal"/>
    <w:next w:val="Normal"/>
    <w:uiPriority w:val="37"/>
    <w:unhideWhenUsed/>
    <w:rsid w:val="000D33F9"/>
    <w:pPr>
      <w:suppressAutoHyphens/>
      <w:spacing w:after="200" w:line="276" w:lineRule="auto"/>
      <w:jc w:val="left"/>
    </w:pPr>
    <w:rPr>
      <w:rFonts w:ascii="Calibri" w:eastAsia="Calibri" w:hAnsi="Calibri" w:cs="Calibri"/>
      <w:sz w:val="22"/>
      <w:szCs w:val="22"/>
      <w:lang w:eastAsia="zh-CN"/>
    </w:rPr>
  </w:style>
  <w:style w:type="paragraph" w:styleId="ndicedeilustraes">
    <w:name w:val="table of figures"/>
    <w:basedOn w:val="Normal"/>
    <w:next w:val="Normal"/>
    <w:uiPriority w:val="99"/>
    <w:unhideWhenUsed/>
    <w:rsid w:val="000D33F9"/>
    <w:pPr>
      <w:suppressAutoHyphens/>
      <w:jc w:val="left"/>
    </w:pPr>
    <w:rPr>
      <w:rFonts w:ascii="Times New Roman" w:eastAsia="Calibri" w:hAnsi="Times New Roman" w:cs="Calibri"/>
      <w:szCs w:val="22"/>
      <w:lang w:eastAsia="zh-CN"/>
    </w:rPr>
  </w:style>
  <w:style w:type="character" w:customStyle="1" w:styleId="ListLabel10">
    <w:name w:val="ListLabel 10"/>
    <w:qFormat/>
    <w:rsid w:val="000D33F9"/>
    <w:rPr>
      <w:rFonts w:cs="Wingdings"/>
      <w:sz w:val="20"/>
    </w:rPr>
  </w:style>
  <w:style w:type="character" w:customStyle="1" w:styleId="ListLabel11">
    <w:name w:val="ListLabel 11"/>
    <w:qFormat/>
    <w:rsid w:val="000D33F9"/>
    <w:rPr>
      <w:rFonts w:cs="Courier New"/>
    </w:rPr>
  </w:style>
  <w:style w:type="character" w:customStyle="1" w:styleId="ListLabel12">
    <w:name w:val="ListLabel 12"/>
    <w:qFormat/>
    <w:rsid w:val="000D33F9"/>
    <w:rPr>
      <w:rFonts w:cs="Courier New"/>
    </w:rPr>
  </w:style>
  <w:style w:type="character" w:customStyle="1" w:styleId="ListLabel13">
    <w:name w:val="ListLabel 13"/>
    <w:qFormat/>
    <w:rsid w:val="000D33F9"/>
    <w:rPr>
      <w:rFonts w:cs="Courier New"/>
    </w:rPr>
  </w:style>
  <w:style w:type="character" w:customStyle="1" w:styleId="ListLabel14">
    <w:name w:val="ListLabel 14"/>
    <w:qFormat/>
    <w:rsid w:val="000D33F9"/>
    <w:rPr>
      <w:sz w:val="20"/>
    </w:rPr>
  </w:style>
  <w:style w:type="character" w:customStyle="1" w:styleId="ListLabel15">
    <w:name w:val="ListLabel 15"/>
    <w:qFormat/>
    <w:rsid w:val="000D33F9"/>
    <w:rPr>
      <w:sz w:val="20"/>
    </w:rPr>
  </w:style>
  <w:style w:type="character" w:customStyle="1" w:styleId="ListLabel16">
    <w:name w:val="ListLabel 16"/>
    <w:qFormat/>
    <w:rsid w:val="000D33F9"/>
    <w:rPr>
      <w:sz w:val="20"/>
    </w:rPr>
  </w:style>
  <w:style w:type="character" w:customStyle="1" w:styleId="ListLabel17">
    <w:name w:val="ListLabel 17"/>
    <w:qFormat/>
    <w:rsid w:val="000D33F9"/>
    <w:rPr>
      <w:sz w:val="20"/>
    </w:rPr>
  </w:style>
  <w:style w:type="character" w:customStyle="1" w:styleId="ListLabel18">
    <w:name w:val="ListLabel 18"/>
    <w:qFormat/>
    <w:rsid w:val="000D33F9"/>
    <w:rPr>
      <w:sz w:val="20"/>
    </w:rPr>
  </w:style>
  <w:style w:type="character" w:customStyle="1" w:styleId="ListLabel19">
    <w:name w:val="ListLabel 19"/>
    <w:qFormat/>
    <w:rsid w:val="000D33F9"/>
    <w:rPr>
      <w:sz w:val="20"/>
    </w:rPr>
  </w:style>
  <w:style w:type="character" w:customStyle="1" w:styleId="ListLabel20">
    <w:name w:val="ListLabel 20"/>
    <w:qFormat/>
    <w:rsid w:val="000D33F9"/>
    <w:rPr>
      <w:sz w:val="20"/>
    </w:rPr>
  </w:style>
  <w:style w:type="character" w:customStyle="1" w:styleId="ListLabel21">
    <w:name w:val="ListLabel 21"/>
    <w:rsid w:val="000D33F9"/>
    <w:rPr>
      <w:sz w:val="20"/>
    </w:rPr>
  </w:style>
  <w:style w:type="character" w:customStyle="1" w:styleId="ListLabel22">
    <w:name w:val="ListLabel 22"/>
    <w:qFormat/>
    <w:rsid w:val="000D33F9"/>
    <w:rPr>
      <w:sz w:val="20"/>
    </w:rPr>
  </w:style>
  <w:style w:type="character" w:customStyle="1" w:styleId="ListLabel23">
    <w:name w:val="ListLabel 23"/>
    <w:qFormat/>
    <w:rsid w:val="000D33F9"/>
    <w:rPr>
      <w:sz w:val="20"/>
    </w:rPr>
  </w:style>
  <w:style w:type="character" w:customStyle="1" w:styleId="ListLabel24">
    <w:name w:val="ListLabel 24"/>
    <w:qFormat/>
    <w:rsid w:val="000D33F9"/>
    <w:rPr>
      <w:sz w:val="20"/>
    </w:rPr>
  </w:style>
  <w:style w:type="character" w:customStyle="1" w:styleId="ListLabel25">
    <w:name w:val="ListLabel 25"/>
    <w:qFormat/>
    <w:rsid w:val="000D33F9"/>
    <w:rPr>
      <w:sz w:val="20"/>
    </w:rPr>
  </w:style>
  <w:style w:type="character" w:customStyle="1" w:styleId="ListLabel26">
    <w:name w:val="ListLabel 26"/>
    <w:qFormat/>
    <w:rsid w:val="000D33F9"/>
    <w:rPr>
      <w:sz w:val="20"/>
    </w:rPr>
  </w:style>
  <w:style w:type="character" w:customStyle="1" w:styleId="ListLabel27">
    <w:name w:val="ListLabel 27"/>
    <w:qFormat/>
    <w:rsid w:val="000D33F9"/>
    <w:rPr>
      <w:sz w:val="20"/>
    </w:rPr>
  </w:style>
  <w:style w:type="character" w:customStyle="1" w:styleId="ListLabel28">
    <w:name w:val="ListLabel 28"/>
    <w:qFormat/>
    <w:rsid w:val="000D33F9"/>
    <w:rPr>
      <w:sz w:val="20"/>
    </w:rPr>
  </w:style>
  <w:style w:type="character" w:customStyle="1" w:styleId="ListLabel29">
    <w:name w:val="ListLabel 29"/>
    <w:qFormat/>
    <w:rsid w:val="000D33F9"/>
    <w:rPr>
      <w:sz w:val="20"/>
    </w:rPr>
  </w:style>
  <w:style w:type="character" w:customStyle="1" w:styleId="ListLabel30">
    <w:name w:val="ListLabel 30"/>
    <w:qFormat/>
    <w:rsid w:val="000D33F9"/>
    <w:rPr>
      <w:sz w:val="20"/>
    </w:rPr>
  </w:style>
  <w:style w:type="character" w:customStyle="1" w:styleId="ListLabel31">
    <w:name w:val="ListLabel 31"/>
    <w:qFormat/>
    <w:rsid w:val="000D33F9"/>
    <w:rPr>
      <w:sz w:val="20"/>
    </w:rPr>
  </w:style>
  <w:style w:type="character" w:customStyle="1" w:styleId="ListLabel32">
    <w:name w:val="ListLabel 32"/>
    <w:qFormat/>
    <w:rsid w:val="000D33F9"/>
    <w:rPr>
      <w:rFonts w:ascii="Verdana" w:eastAsia="Times New Roman" w:hAnsi="Verdana" w:cs="Arial"/>
      <w:color w:val="000000" w:themeColor="text1"/>
      <w:sz w:val="20"/>
      <w:szCs w:val="20"/>
      <w:u w:val="single"/>
      <w:lang w:eastAsia="pt-BR"/>
    </w:rPr>
  </w:style>
  <w:style w:type="paragraph" w:styleId="Lista">
    <w:name w:val="List"/>
    <w:basedOn w:val="Corpodetexto"/>
    <w:rsid w:val="000D33F9"/>
    <w:pPr>
      <w:widowControl/>
      <w:spacing w:after="140" w:line="288" w:lineRule="auto"/>
    </w:pPr>
    <w:rPr>
      <w:rFonts w:ascii="Calibri" w:eastAsia="Calibri" w:hAnsi="Calibri" w:cs="Arial"/>
      <w:sz w:val="22"/>
      <w:szCs w:val="22"/>
      <w:lang w:val="pt-BR"/>
    </w:rPr>
  </w:style>
  <w:style w:type="paragraph" w:styleId="Legenda">
    <w:name w:val="caption"/>
    <w:basedOn w:val="Normal"/>
    <w:next w:val="Normal"/>
    <w:qFormat/>
    <w:rsid w:val="000D33F9"/>
    <w:pPr>
      <w:suppressAutoHyphens/>
      <w:spacing w:after="200" w:line="240" w:lineRule="auto"/>
      <w:jc w:val="left"/>
    </w:pPr>
    <w:rPr>
      <w:rFonts w:ascii="Calibri" w:eastAsia="Times New Roman" w:hAnsi="Calibri" w:cs="Calibri"/>
      <w:b/>
      <w:bCs/>
      <w:color w:val="4F81BD"/>
      <w:sz w:val="18"/>
      <w:szCs w:val="18"/>
      <w:lang w:eastAsia="zh-CN"/>
    </w:rPr>
  </w:style>
  <w:style w:type="paragraph" w:customStyle="1" w:styleId="ndice">
    <w:name w:val="Índice"/>
    <w:basedOn w:val="Normal"/>
    <w:qFormat/>
    <w:rsid w:val="000D33F9"/>
    <w:pPr>
      <w:suppressLineNumbers/>
      <w:suppressAutoHyphens/>
      <w:spacing w:after="200" w:line="276" w:lineRule="auto"/>
      <w:jc w:val="left"/>
    </w:pPr>
    <w:rPr>
      <w:rFonts w:ascii="Calibri" w:eastAsia="Calibri" w:hAnsi="Calibri" w:cs="Arial"/>
      <w:sz w:val="22"/>
      <w:szCs w:val="22"/>
      <w:lang w:eastAsia="zh-CN"/>
    </w:rPr>
  </w:style>
  <w:style w:type="paragraph" w:customStyle="1" w:styleId="Ttulo10">
    <w:name w:val="Título1"/>
    <w:basedOn w:val="Normal"/>
    <w:qFormat/>
    <w:rsid w:val="000D33F9"/>
    <w:pPr>
      <w:keepNext/>
      <w:suppressAutoHyphens/>
      <w:spacing w:before="240" w:after="120" w:line="276" w:lineRule="auto"/>
      <w:jc w:val="left"/>
    </w:pPr>
    <w:rPr>
      <w:rFonts w:ascii="Liberation Sans" w:eastAsia="Microsoft YaHei" w:hAnsi="Liberation Sans" w:cs="Arial"/>
      <w:sz w:val="28"/>
      <w:szCs w:val="28"/>
      <w:lang w:eastAsia="zh-CN"/>
    </w:rPr>
  </w:style>
  <w:style w:type="character" w:customStyle="1" w:styleId="TextodebaloChar1">
    <w:name w:val="Texto de balão Char1"/>
    <w:basedOn w:val="Fontepargpadro"/>
    <w:rsid w:val="000D33F9"/>
    <w:rPr>
      <w:rFonts w:ascii="Tahoma" w:eastAsia="Calibri" w:hAnsi="Tahoma" w:cs="Tahoma"/>
      <w:sz w:val="16"/>
      <w:szCs w:val="16"/>
      <w:lang w:eastAsia="zh-CN"/>
    </w:rPr>
  </w:style>
  <w:style w:type="character" w:customStyle="1" w:styleId="TextodenotaderodapChar1">
    <w:name w:val="Texto de nota de rodapé Char1"/>
    <w:basedOn w:val="Fontepargpadro"/>
    <w:rsid w:val="000D33F9"/>
    <w:rPr>
      <w:rFonts w:ascii="Calibri" w:eastAsia="Calibri" w:hAnsi="Calibri" w:cs="Calibri"/>
      <w:sz w:val="20"/>
      <w:szCs w:val="20"/>
      <w:lang w:eastAsia="zh-CN"/>
    </w:rPr>
  </w:style>
  <w:style w:type="character" w:customStyle="1" w:styleId="CabealhoChar1">
    <w:name w:val="Cabeçalho Char1"/>
    <w:basedOn w:val="Fontepargpadro"/>
    <w:rsid w:val="000D33F9"/>
    <w:rPr>
      <w:rFonts w:ascii="Calibri" w:eastAsia="Calibri" w:hAnsi="Calibri" w:cs="Calibri"/>
      <w:lang w:eastAsia="zh-CN"/>
    </w:rPr>
  </w:style>
  <w:style w:type="character" w:customStyle="1" w:styleId="RodapChar1">
    <w:name w:val="Rodapé Char1"/>
    <w:basedOn w:val="Fontepargpadro"/>
    <w:uiPriority w:val="99"/>
    <w:rsid w:val="000D33F9"/>
    <w:rPr>
      <w:rFonts w:ascii="Calibri" w:eastAsia="Calibri" w:hAnsi="Calibri" w:cs="Calibri"/>
      <w:lang w:eastAsia="zh-CN"/>
    </w:rPr>
  </w:style>
  <w:style w:type="paragraph" w:styleId="CabealhodoSumrio">
    <w:name w:val="TOC Heading"/>
    <w:basedOn w:val="Ttulo1"/>
    <w:next w:val="Normal"/>
    <w:uiPriority w:val="39"/>
    <w:qFormat/>
    <w:rsid w:val="000D33F9"/>
    <w:pPr>
      <w:suppressAutoHyphens/>
      <w:spacing w:after="0" w:line="276" w:lineRule="auto"/>
    </w:pPr>
    <w:rPr>
      <w:rFonts w:ascii="Cambria" w:hAnsi="Cambria" w:cs="Calibri"/>
      <w:bCs/>
      <w:color w:val="365F91"/>
      <w:kern w:val="2"/>
      <w:sz w:val="28"/>
      <w:szCs w:val="28"/>
      <w:lang w:eastAsia="zh-CN"/>
    </w:rPr>
  </w:style>
  <w:style w:type="character" w:customStyle="1" w:styleId="TextodecomentrioChar1">
    <w:name w:val="Texto de comentário Char1"/>
    <w:basedOn w:val="Fontepargpadro"/>
    <w:uiPriority w:val="99"/>
    <w:semiHidden/>
    <w:rsid w:val="000D33F9"/>
    <w:rPr>
      <w:rFonts w:ascii="Calibri" w:eastAsia="Calibri" w:hAnsi="Calibri" w:cs="Calibri"/>
      <w:sz w:val="20"/>
      <w:szCs w:val="20"/>
      <w:lang w:eastAsia="zh-CN"/>
    </w:rPr>
  </w:style>
  <w:style w:type="character" w:customStyle="1" w:styleId="AssuntodocomentrioChar1">
    <w:name w:val="Assunto do comentário Char1"/>
    <w:basedOn w:val="TextodecomentrioChar1"/>
    <w:uiPriority w:val="99"/>
    <w:semiHidden/>
    <w:rsid w:val="000D33F9"/>
    <w:rPr>
      <w:rFonts w:ascii="Calibri" w:eastAsia="Calibri" w:hAnsi="Calibri" w:cs="Calibri"/>
      <w:b/>
      <w:bCs/>
      <w:sz w:val="20"/>
      <w:szCs w:val="20"/>
      <w:lang w:eastAsia="zh-CN"/>
    </w:rPr>
  </w:style>
  <w:style w:type="paragraph" w:customStyle="1" w:styleId="Contedodoquadro">
    <w:name w:val="Conteúdo do quadro"/>
    <w:basedOn w:val="Normal"/>
    <w:qFormat/>
    <w:rsid w:val="000D33F9"/>
    <w:pPr>
      <w:suppressAutoHyphens/>
      <w:spacing w:after="200" w:line="276" w:lineRule="auto"/>
      <w:jc w:val="left"/>
    </w:pPr>
    <w:rPr>
      <w:rFonts w:ascii="Calibri" w:eastAsia="Calibri" w:hAnsi="Calibri" w:cs="Calibri"/>
      <w:sz w:val="22"/>
      <w:szCs w:val="22"/>
      <w:lang w:eastAsia="zh-CN"/>
    </w:rPr>
  </w:style>
  <w:style w:type="table" w:styleId="Tabelacomgrade">
    <w:name w:val="Table Grid"/>
    <w:basedOn w:val="Tabelanormal"/>
    <w:uiPriority w:val="59"/>
    <w:rsid w:val="000D33F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if2">
    <w:name w:val="vkif2"/>
    <w:basedOn w:val="Fontepargpadro"/>
    <w:rsid w:val="000D33F9"/>
  </w:style>
  <w:style w:type="character" w:styleId="nfase">
    <w:name w:val="Emphasis"/>
    <w:basedOn w:val="Fontepargpadro"/>
    <w:uiPriority w:val="20"/>
    <w:qFormat/>
    <w:rsid w:val="000D33F9"/>
    <w:rPr>
      <w:i/>
      <w:iCs/>
    </w:rPr>
  </w:style>
  <w:style w:type="paragraph" w:customStyle="1" w:styleId="bibliographie">
    <w:name w:val="bibliographie"/>
    <w:basedOn w:val="Normal"/>
    <w:rsid w:val="000D33F9"/>
    <w:pPr>
      <w:spacing w:before="100" w:beforeAutospacing="1" w:after="100" w:afterAutospacing="1" w:line="240" w:lineRule="auto"/>
      <w:jc w:val="left"/>
    </w:pPr>
    <w:rPr>
      <w:rFonts w:ascii="Times New Roman" w:eastAsia="Times New Roman" w:hAnsi="Times New Roman" w:cs="Calibri"/>
      <w:lang w:eastAsia="pt-BR"/>
    </w:rPr>
  </w:style>
  <w:style w:type="paragraph" w:styleId="Textodenotadefim">
    <w:name w:val="endnote text"/>
    <w:basedOn w:val="Normal"/>
    <w:link w:val="TextodenotadefimChar"/>
    <w:uiPriority w:val="99"/>
    <w:semiHidden/>
    <w:unhideWhenUsed/>
    <w:rsid w:val="000D33F9"/>
    <w:pPr>
      <w:suppressAutoHyphens/>
      <w:spacing w:line="240" w:lineRule="auto"/>
      <w:jc w:val="left"/>
    </w:pPr>
    <w:rPr>
      <w:rFonts w:ascii="Calibri" w:eastAsia="Calibri" w:hAnsi="Calibri" w:cs="Calibri"/>
      <w:sz w:val="20"/>
      <w:szCs w:val="20"/>
      <w:lang w:eastAsia="zh-CN"/>
    </w:rPr>
  </w:style>
  <w:style w:type="character" w:customStyle="1" w:styleId="TextodenotadefimChar">
    <w:name w:val="Texto de nota de fim Char"/>
    <w:basedOn w:val="Fontepargpadro"/>
    <w:link w:val="Textodenotadefim"/>
    <w:uiPriority w:val="99"/>
    <w:semiHidden/>
    <w:rsid w:val="000D33F9"/>
    <w:rPr>
      <w:rFonts w:ascii="Calibri" w:eastAsia="Calibri" w:hAnsi="Calibri" w:cs="Calibri"/>
      <w:sz w:val="20"/>
      <w:szCs w:val="20"/>
      <w:lang w:eastAsia="zh-CN"/>
    </w:rPr>
  </w:style>
  <w:style w:type="character" w:styleId="Refdenotadefim">
    <w:name w:val="endnote reference"/>
    <w:basedOn w:val="Fontepargpadro"/>
    <w:uiPriority w:val="99"/>
    <w:semiHidden/>
    <w:unhideWhenUsed/>
    <w:rsid w:val="000D33F9"/>
    <w:rPr>
      <w:vertAlign w:val="superscript"/>
    </w:rPr>
  </w:style>
  <w:style w:type="character" w:customStyle="1" w:styleId="MenoPendente1">
    <w:name w:val="Menção Pendente1"/>
    <w:basedOn w:val="Fontepargpadro"/>
    <w:uiPriority w:val="99"/>
    <w:semiHidden/>
    <w:unhideWhenUsed/>
    <w:rsid w:val="000D33F9"/>
    <w:rPr>
      <w:color w:val="605E5C"/>
      <w:shd w:val="clear" w:color="auto" w:fill="E1DFDD"/>
    </w:rPr>
  </w:style>
  <w:style w:type="paragraph" w:customStyle="1" w:styleId="EPTITULOSEMNUMERO">
    <w:name w:val="EP  TITULO SEM NUMERO"/>
    <w:basedOn w:val="Normal"/>
    <w:next w:val="Normal"/>
    <w:link w:val="EPTITULOSEMNUMEROCarattere"/>
    <w:qFormat/>
    <w:rsid w:val="000D33F9"/>
    <w:pPr>
      <w:suppressAutoHyphens/>
      <w:spacing w:after="120" w:line="480" w:lineRule="auto"/>
      <w:jc w:val="center"/>
    </w:pPr>
    <w:rPr>
      <w:rFonts w:eastAsiaTheme="minorHAnsi" w:cs="Arial"/>
      <w:b/>
      <w:caps/>
    </w:rPr>
  </w:style>
  <w:style w:type="character" w:customStyle="1" w:styleId="EPTITULOSEMNUMEROCarattere">
    <w:name w:val="EP  TITULO SEM NUMERO Carattere"/>
    <w:basedOn w:val="Fontepargpadro"/>
    <w:link w:val="EPTITULOSEMNUMERO"/>
    <w:rsid w:val="000D33F9"/>
    <w:rPr>
      <w:rFonts w:ascii="Arial" w:hAnsi="Arial" w:cs="Arial"/>
      <w:b/>
      <w:caps/>
      <w:sz w:val="24"/>
      <w:szCs w:val="24"/>
    </w:rPr>
  </w:style>
  <w:style w:type="paragraph" w:customStyle="1" w:styleId="EP1TITULO">
    <w:name w:val="EP 1 TITULO"/>
    <w:basedOn w:val="EPTITULOSEMNUMERO"/>
    <w:link w:val="EP1TITULOCarattere"/>
    <w:qFormat/>
    <w:rsid w:val="000D33F9"/>
    <w:pPr>
      <w:numPr>
        <w:numId w:val="11"/>
      </w:numPr>
      <w:spacing w:line="360" w:lineRule="auto"/>
      <w:jc w:val="left"/>
    </w:pPr>
  </w:style>
  <w:style w:type="character" w:customStyle="1" w:styleId="EP1TITULOCarattere">
    <w:name w:val="EP 1 TITULO Carattere"/>
    <w:basedOn w:val="EPTITULOSEMNUMEROCarattere"/>
    <w:link w:val="EP1TITULO"/>
    <w:rsid w:val="000D33F9"/>
    <w:rPr>
      <w:rFonts w:ascii="Arial" w:hAnsi="Arial" w:cs="Arial"/>
      <w:b/>
      <w:caps/>
      <w:sz w:val="24"/>
      <w:szCs w:val="24"/>
    </w:rPr>
  </w:style>
  <w:style w:type="paragraph" w:customStyle="1" w:styleId="EP11Subtitulo">
    <w:name w:val="EP 1.1Subtitulo"/>
    <w:basedOn w:val="EP1TITULO"/>
    <w:next w:val="Normal"/>
    <w:link w:val="EP11SubtituloCarattere"/>
    <w:qFormat/>
    <w:rsid w:val="000D33F9"/>
    <w:pPr>
      <w:numPr>
        <w:ilvl w:val="1"/>
      </w:numPr>
      <w:tabs>
        <w:tab w:val="left" w:pos="0"/>
      </w:tabs>
      <w:ind w:left="0" w:firstLine="0"/>
    </w:pPr>
    <w:rPr>
      <w:bCs/>
      <w:caps w:val="0"/>
    </w:rPr>
  </w:style>
  <w:style w:type="character" w:customStyle="1" w:styleId="EP11SubtituloCarattere">
    <w:name w:val="EP 1.1Subtitulo Carattere"/>
    <w:basedOn w:val="EP1TITULOCarattere"/>
    <w:link w:val="EP11Subtitulo"/>
    <w:rsid w:val="000D33F9"/>
    <w:rPr>
      <w:rFonts w:ascii="Arial" w:hAnsi="Arial" w:cs="Arial"/>
      <w:b/>
      <w:bCs/>
      <w:caps w:val="0"/>
      <w:sz w:val="24"/>
      <w:szCs w:val="24"/>
    </w:rPr>
  </w:style>
  <w:style w:type="paragraph" w:customStyle="1" w:styleId="EP111Subtitulo">
    <w:name w:val="EP 1.1.1Subtitulo"/>
    <w:basedOn w:val="EP11Subtitulo"/>
    <w:link w:val="EP111SubtituloCarattere"/>
    <w:qFormat/>
    <w:rsid w:val="000D33F9"/>
    <w:pPr>
      <w:tabs>
        <w:tab w:val="num" w:pos="2160"/>
      </w:tabs>
      <w:ind w:left="2160" w:hanging="720"/>
    </w:pPr>
    <w:rPr>
      <w:b w:val="0"/>
      <w:caps/>
    </w:rPr>
  </w:style>
  <w:style w:type="character" w:customStyle="1" w:styleId="EP111SubtituloCarattere">
    <w:name w:val="EP 1.1.1Subtitulo Carattere"/>
    <w:basedOn w:val="EP11SubtituloCarattere"/>
    <w:link w:val="EP111Subtitulo"/>
    <w:rsid w:val="000D33F9"/>
    <w:rPr>
      <w:rFonts w:ascii="Arial" w:hAnsi="Arial" w:cs="Arial"/>
      <w:b w:val="0"/>
      <w:bCs/>
      <w:caps/>
      <w:sz w:val="24"/>
      <w:szCs w:val="24"/>
    </w:rPr>
  </w:style>
  <w:style w:type="paragraph" w:customStyle="1" w:styleId="EPcorpo">
    <w:name w:val="EP corpo"/>
    <w:basedOn w:val="Normal"/>
    <w:link w:val="EPcorpoCarattere"/>
    <w:qFormat/>
    <w:rsid w:val="000D33F9"/>
    <w:pPr>
      <w:suppressAutoHyphens/>
      <w:spacing w:after="200"/>
      <w:ind w:firstLine="720"/>
    </w:pPr>
    <w:rPr>
      <w:rFonts w:ascii="Times New Roman" w:eastAsia="Calibri" w:hAnsi="Times New Roman" w:cs="Calibri"/>
      <w:color w:val="000000" w:themeColor="text1"/>
      <w:lang w:eastAsia="zh-CN"/>
    </w:rPr>
  </w:style>
  <w:style w:type="character" w:customStyle="1" w:styleId="EPcorpoCarattere">
    <w:name w:val="EP corpo Carattere"/>
    <w:basedOn w:val="EP1TITULOCarattere"/>
    <w:link w:val="EPcorpo"/>
    <w:rsid w:val="000D33F9"/>
    <w:rPr>
      <w:rFonts w:ascii="Times New Roman" w:eastAsia="Calibri" w:hAnsi="Times New Roman" w:cs="Calibri"/>
      <w:b w:val="0"/>
      <w:caps w:val="0"/>
      <w:color w:val="000000" w:themeColor="text1"/>
      <w:sz w:val="24"/>
      <w:szCs w:val="24"/>
      <w:lang w:eastAsia="zh-CN"/>
    </w:rPr>
  </w:style>
  <w:style w:type="paragraph" w:customStyle="1" w:styleId="EPcitacao">
    <w:name w:val="EP citacao"/>
    <w:basedOn w:val="EPcorpo"/>
    <w:link w:val="EPcitacaoCarattere"/>
    <w:qFormat/>
    <w:rsid w:val="000D33F9"/>
    <w:pPr>
      <w:spacing w:before="120"/>
      <w:ind w:left="2268" w:firstLine="0"/>
    </w:pPr>
    <w:rPr>
      <w:sz w:val="20"/>
    </w:rPr>
  </w:style>
  <w:style w:type="character" w:customStyle="1" w:styleId="EPcitacaoCarattere">
    <w:name w:val="EP citacao Carattere"/>
    <w:basedOn w:val="EPcorpoCarattere"/>
    <w:link w:val="EPcitacao"/>
    <w:rsid w:val="000D33F9"/>
    <w:rPr>
      <w:rFonts w:ascii="Times New Roman" w:eastAsia="Calibri" w:hAnsi="Times New Roman" w:cs="Calibri"/>
      <w:b w:val="0"/>
      <w:caps w:val="0"/>
      <w:color w:val="000000" w:themeColor="text1"/>
      <w:sz w:val="20"/>
      <w:szCs w:val="24"/>
      <w:lang w:eastAsia="zh-CN"/>
    </w:rPr>
  </w:style>
  <w:style w:type="paragraph" w:customStyle="1" w:styleId="EPImagem">
    <w:name w:val="EP Imagem"/>
    <w:basedOn w:val="Normal"/>
    <w:link w:val="EPImagemCarattere"/>
    <w:qFormat/>
    <w:rsid w:val="000D33F9"/>
    <w:pPr>
      <w:suppressAutoHyphens/>
      <w:spacing w:after="120" w:line="276" w:lineRule="auto"/>
      <w:jc w:val="center"/>
    </w:pPr>
    <w:rPr>
      <w:rFonts w:ascii="Times New Roman" w:eastAsiaTheme="minorHAnsi" w:hAnsi="Times New Roman" w:cs="Calibri"/>
    </w:rPr>
  </w:style>
  <w:style w:type="character" w:customStyle="1" w:styleId="EPImagemCarattere">
    <w:name w:val="EP Imagem Carattere"/>
    <w:basedOn w:val="Fontepargpadro"/>
    <w:link w:val="EPImagem"/>
    <w:rsid w:val="000D33F9"/>
    <w:rPr>
      <w:rFonts w:ascii="Times New Roman" w:hAnsi="Times New Roman" w:cs="Calibri"/>
      <w:sz w:val="24"/>
      <w:szCs w:val="24"/>
    </w:rPr>
  </w:style>
  <w:style w:type="paragraph" w:customStyle="1" w:styleId="EPLegFigura">
    <w:name w:val="EP Leg Figura"/>
    <w:basedOn w:val="Normal"/>
    <w:link w:val="EPLegFiguraCarattere"/>
    <w:qFormat/>
    <w:rsid w:val="000D33F9"/>
    <w:pPr>
      <w:numPr>
        <w:numId w:val="17"/>
      </w:numPr>
      <w:pBdr>
        <w:top w:val="nil"/>
        <w:left w:val="nil"/>
        <w:bottom w:val="nil"/>
        <w:right w:val="nil"/>
        <w:between w:val="nil"/>
      </w:pBdr>
      <w:suppressAutoHyphens/>
      <w:spacing w:before="360" w:after="180" w:line="240" w:lineRule="auto"/>
      <w:jc w:val="center"/>
    </w:pPr>
    <w:rPr>
      <w:rFonts w:ascii="Calibri" w:eastAsia="Calibri" w:hAnsi="Calibri" w:cs="Calibri"/>
      <w:sz w:val="22"/>
      <w:szCs w:val="22"/>
      <w:lang w:eastAsia="zh-CN"/>
    </w:rPr>
  </w:style>
  <w:style w:type="character" w:customStyle="1" w:styleId="EPLegFiguraCarattere">
    <w:name w:val="EP Leg Figura Carattere"/>
    <w:basedOn w:val="Fontepargpadro"/>
    <w:link w:val="EPLegFigura"/>
    <w:rsid w:val="000D33F9"/>
    <w:rPr>
      <w:rFonts w:ascii="Calibri" w:eastAsia="Calibri" w:hAnsi="Calibri" w:cs="Calibri"/>
      <w:lang w:eastAsia="zh-CN"/>
    </w:rPr>
  </w:style>
  <w:style w:type="paragraph" w:customStyle="1" w:styleId="EPLegFonte">
    <w:name w:val="EP Leg Fonte"/>
    <w:basedOn w:val="EPcorpo"/>
    <w:link w:val="EPLegFonteCarattere"/>
    <w:qFormat/>
    <w:rsid w:val="000D33F9"/>
    <w:pPr>
      <w:spacing w:after="360"/>
      <w:ind w:firstLine="0"/>
      <w:jc w:val="center"/>
    </w:pPr>
    <w:rPr>
      <w:sz w:val="20"/>
    </w:rPr>
  </w:style>
  <w:style w:type="character" w:customStyle="1" w:styleId="EPLegFonteCarattere">
    <w:name w:val="EP Leg Fonte Carattere"/>
    <w:basedOn w:val="EPLegFiguraCarattere"/>
    <w:link w:val="EPLegFonte"/>
    <w:rsid w:val="000D33F9"/>
    <w:rPr>
      <w:rFonts w:ascii="Times New Roman" w:eastAsia="Calibri" w:hAnsi="Times New Roman" w:cs="Calibri"/>
      <w:color w:val="000000" w:themeColor="text1"/>
      <w:sz w:val="20"/>
      <w:szCs w:val="24"/>
      <w:lang w:eastAsia="zh-CN"/>
    </w:rPr>
  </w:style>
  <w:style w:type="paragraph" w:customStyle="1" w:styleId="EPLegTabela">
    <w:name w:val="EP Leg Tabela"/>
    <w:basedOn w:val="EPLegFigura"/>
    <w:link w:val="EPLegTabelaCarattere"/>
    <w:qFormat/>
    <w:rsid w:val="000D33F9"/>
    <w:pPr>
      <w:spacing w:before="120" w:after="240"/>
    </w:pPr>
  </w:style>
  <w:style w:type="character" w:customStyle="1" w:styleId="EPLegTabelaCarattere">
    <w:name w:val="EP Leg Tabela Carattere"/>
    <w:basedOn w:val="EPLegFiguraCarattere"/>
    <w:link w:val="EPLegTabela"/>
    <w:rsid w:val="000D33F9"/>
    <w:rPr>
      <w:rFonts w:ascii="Calibri" w:eastAsia="Calibri" w:hAnsi="Calibri" w:cs="Calibri"/>
      <w:lang w:eastAsia="zh-CN"/>
    </w:rPr>
  </w:style>
  <w:style w:type="paragraph" w:customStyle="1" w:styleId="EPNotaRodape">
    <w:name w:val="EP Nota Rodape"/>
    <w:basedOn w:val="Textodenotaderodap"/>
    <w:link w:val="EPNotaRodapeChar"/>
    <w:qFormat/>
    <w:rsid w:val="000D33F9"/>
    <w:pPr>
      <w:suppressAutoHyphens/>
      <w:spacing w:after="120"/>
      <w:jc w:val="both"/>
    </w:pPr>
    <w:rPr>
      <w:rFonts w:cs="Calibri"/>
    </w:rPr>
  </w:style>
  <w:style w:type="character" w:customStyle="1" w:styleId="EPNotaRodapeChar">
    <w:name w:val="EP Nota Rodape Char"/>
    <w:basedOn w:val="TextodenotaderodapChar"/>
    <w:link w:val="EPNotaRodape"/>
    <w:rsid w:val="000D33F9"/>
    <w:rPr>
      <w:rFonts w:ascii="Times New Roman" w:eastAsia="Times New Roman" w:hAnsi="Times New Roman" w:cs="Calibri"/>
      <w:sz w:val="20"/>
      <w:szCs w:val="20"/>
      <w:lang w:eastAsia="pt-BR"/>
    </w:rPr>
  </w:style>
  <w:style w:type="paragraph" w:customStyle="1" w:styleId="EPReferencias">
    <w:name w:val="EP Referencias"/>
    <w:basedOn w:val="EPcorpo"/>
    <w:link w:val="EPReferenciasChar"/>
    <w:qFormat/>
    <w:rsid w:val="000D33F9"/>
    <w:pPr>
      <w:spacing w:line="240" w:lineRule="auto"/>
      <w:ind w:firstLine="0"/>
    </w:pPr>
  </w:style>
  <w:style w:type="character" w:customStyle="1" w:styleId="EPReferenciasChar">
    <w:name w:val="EP Referencias Char"/>
    <w:basedOn w:val="EPcorpoCarattere"/>
    <w:link w:val="EPReferencias"/>
    <w:rsid w:val="000D33F9"/>
    <w:rPr>
      <w:rFonts w:ascii="Times New Roman" w:eastAsia="Calibri" w:hAnsi="Times New Roman" w:cs="Calibri"/>
      <w:b w:val="0"/>
      <w:caps w:val="0"/>
      <w:color w:val="000000" w:themeColor="text1"/>
      <w:sz w:val="24"/>
      <w:szCs w:val="24"/>
      <w:lang w:eastAsia="zh-CN"/>
    </w:rPr>
  </w:style>
  <w:style w:type="paragraph" w:customStyle="1" w:styleId="EPSubtitulosemn">
    <w:name w:val="EP Subtitulo sem n"/>
    <w:basedOn w:val="EP111Subtitulo"/>
    <w:link w:val="EPSubtitulosemnCarattere"/>
    <w:qFormat/>
    <w:rsid w:val="000D33F9"/>
    <w:pPr>
      <w:ind w:left="426" w:hanging="426"/>
    </w:pPr>
  </w:style>
  <w:style w:type="character" w:customStyle="1" w:styleId="EPSubtitulosemnCarattere">
    <w:name w:val="EP Subtitulo sem n Carattere"/>
    <w:basedOn w:val="EP11SubtituloCarattere"/>
    <w:link w:val="EPSubtitulosemn"/>
    <w:rsid w:val="000D33F9"/>
    <w:rPr>
      <w:rFonts w:ascii="Arial" w:hAnsi="Arial" w:cs="Arial"/>
      <w:b w:val="0"/>
      <w:bCs/>
      <w:caps/>
      <w:sz w:val="24"/>
      <w:szCs w:val="24"/>
    </w:rPr>
  </w:style>
  <w:style w:type="paragraph" w:customStyle="1" w:styleId="EPTITLISTAS">
    <w:name w:val="EP TIT LISTAS"/>
    <w:basedOn w:val="EPTITULOSEMNUMERO"/>
    <w:link w:val="EPTITLISTASChar"/>
    <w:qFormat/>
    <w:rsid w:val="000D33F9"/>
  </w:style>
  <w:style w:type="character" w:customStyle="1" w:styleId="EPTITLISTASChar">
    <w:name w:val="EP TIT LISTAS Char"/>
    <w:basedOn w:val="EPTITULOSEMNUMEROCarattere"/>
    <w:link w:val="EPTITLISTAS"/>
    <w:rsid w:val="000D33F9"/>
    <w:rPr>
      <w:rFonts w:ascii="Arial" w:hAnsi="Arial" w:cs="Arial"/>
      <w:b/>
      <w:caps/>
      <w:sz w:val="24"/>
      <w:szCs w:val="24"/>
    </w:rPr>
  </w:style>
  <w:style w:type="paragraph" w:styleId="Sumrio1">
    <w:name w:val="toc 1"/>
    <w:basedOn w:val="EP1TITULO"/>
    <w:next w:val="Normal"/>
    <w:autoRedefine/>
    <w:uiPriority w:val="39"/>
    <w:unhideWhenUsed/>
    <w:qFormat/>
    <w:rsid w:val="000D33F9"/>
    <w:pPr>
      <w:numPr>
        <w:numId w:val="0"/>
      </w:numPr>
      <w:tabs>
        <w:tab w:val="left" w:pos="567"/>
        <w:tab w:val="right" w:leader="dot" w:pos="9049"/>
      </w:tabs>
      <w:spacing w:after="0"/>
      <w:outlineLvl w:val="0"/>
    </w:pPr>
  </w:style>
  <w:style w:type="paragraph" w:styleId="Sumrio2">
    <w:name w:val="toc 2"/>
    <w:basedOn w:val="Normal"/>
    <w:next w:val="Normal"/>
    <w:autoRedefine/>
    <w:uiPriority w:val="39"/>
    <w:unhideWhenUsed/>
    <w:rsid w:val="000D33F9"/>
    <w:pPr>
      <w:tabs>
        <w:tab w:val="left" w:pos="567"/>
        <w:tab w:val="right" w:leader="dot" w:pos="9049"/>
      </w:tabs>
      <w:jc w:val="left"/>
    </w:pPr>
    <w:rPr>
      <w:rFonts w:ascii="Times New Roman" w:eastAsiaTheme="minorHAnsi" w:hAnsi="Times New Roman"/>
      <w:b/>
      <w:szCs w:val="22"/>
    </w:rPr>
  </w:style>
  <w:style w:type="paragraph" w:styleId="Sumrio3">
    <w:name w:val="toc 3"/>
    <w:basedOn w:val="Normal"/>
    <w:next w:val="Normal"/>
    <w:autoRedefine/>
    <w:uiPriority w:val="39"/>
    <w:semiHidden/>
    <w:unhideWhenUsed/>
    <w:rsid w:val="000D33F9"/>
    <w:pPr>
      <w:tabs>
        <w:tab w:val="left" w:pos="567"/>
        <w:tab w:val="right" w:leader="dot" w:pos="9049"/>
      </w:tabs>
      <w:jc w:val="left"/>
    </w:pPr>
    <w:rPr>
      <w:rFonts w:ascii="Times New Roman" w:eastAsiaTheme="minorHAnsi" w:hAnsi="Times New Roman"/>
      <w:szCs w:val="22"/>
    </w:rPr>
  </w:style>
  <w:style w:type="paragraph" w:styleId="Sumrio4">
    <w:name w:val="toc 4"/>
    <w:basedOn w:val="Normal"/>
    <w:next w:val="Normal"/>
    <w:autoRedefine/>
    <w:uiPriority w:val="39"/>
    <w:semiHidden/>
    <w:unhideWhenUsed/>
    <w:rsid w:val="000D33F9"/>
    <w:pPr>
      <w:tabs>
        <w:tab w:val="right" w:leader="dot" w:pos="8505"/>
      </w:tabs>
      <w:jc w:val="left"/>
    </w:pPr>
    <w:rPr>
      <w:rFonts w:ascii="Times New Roman" w:eastAsiaTheme="minorHAnsi" w:hAnsi="Times New Roman"/>
      <w:szCs w:val="22"/>
    </w:rPr>
  </w:style>
  <w:style w:type="paragraph" w:customStyle="1" w:styleId="EPSubtitulosemnmero">
    <w:name w:val="EP Subtitulo sem número"/>
    <w:basedOn w:val="EP11Subtitulo"/>
    <w:link w:val="EPSubtitulosemnmeroChar"/>
    <w:qFormat/>
    <w:rsid w:val="000D33F9"/>
    <w:pPr>
      <w:tabs>
        <w:tab w:val="clear" w:pos="0"/>
      </w:tabs>
      <w:ind w:left="851"/>
    </w:pPr>
  </w:style>
  <w:style w:type="character" w:customStyle="1" w:styleId="EPSubtitulosemnmeroChar">
    <w:name w:val="EP Subtitulo sem número Char"/>
    <w:basedOn w:val="EP11SubtituloCarattere"/>
    <w:link w:val="EPSubtitulosemnmero"/>
    <w:rsid w:val="000D33F9"/>
    <w:rPr>
      <w:rFonts w:ascii="Arial" w:hAnsi="Arial" w:cs="Arial"/>
      <w:b/>
      <w:bCs/>
      <w:caps w:val="0"/>
      <w:sz w:val="24"/>
      <w:szCs w:val="24"/>
    </w:rPr>
  </w:style>
  <w:style w:type="paragraph" w:customStyle="1" w:styleId="PargrafodaLista1">
    <w:name w:val="Parágrafo da Lista1"/>
    <w:basedOn w:val="Normal"/>
    <w:rsid w:val="000D33F9"/>
    <w:pPr>
      <w:suppressAutoHyphens/>
      <w:spacing w:after="200" w:line="276" w:lineRule="auto"/>
      <w:ind w:left="720"/>
      <w:contextualSpacing/>
      <w:jc w:val="left"/>
    </w:pPr>
    <w:rPr>
      <w:rFonts w:ascii="Calibri" w:eastAsia="Calibri" w:hAnsi="Calibri" w:cs="Calibri"/>
      <w:color w:val="00000A"/>
      <w:kern w:val="2"/>
      <w:sz w:val="22"/>
      <w:szCs w:val="22"/>
      <w:lang w:eastAsia="zh-CN"/>
    </w:rPr>
  </w:style>
  <w:style w:type="character" w:customStyle="1" w:styleId="ncoradanotaderodap">
    <w:name w:val="Âncora da nota de rodapé"/>
    <w:rsid w:val="000D33F9"/>
    <w:rPr>
      <w:vertAlign w:val="superscript"/>
    </w:rPr>
  </w:style>
  <w:style w:type="paragraph" w:styleId="Pr-formataoHTML">
    <w:name w:val="HTML Preformatted"/>
    <w:basedOn w:val="Normal"/>
    <w:link w:val="Pr-formataoHTMLChar"/>
    <w:uiPriority w:val="99"/>
    <w:unhideWhenUsed/>
    <w:rsid w:val="000D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0D33F9"/>
    <w:rPr>
      <w:rFonts w:ascii="Courier New" w:eastAsia="Times New Roman" w:hAnsi="Courier New" w:cs="Courier New"/>
      <w:sz w:val="20"/>
      <w:szCs w:val="20"/>
      <w:lang w:eastAsia="pt-BR"/>
    </w:rPr>
  </w:style>
  <w:style w:type="character" w:customStyle="1" w:styleId="y2iqfc">
    <w:name w:val="y2iqfc"/>
    <w:basedOn w:val="Fontepargpadro"/>
    <w:rsid w:val="000D33F9"/>
  </w:style>
  <w:style w:type="character" w:customStyle="1" w:styleId="MenoPendente2">
    <w:name w:val="Menção Pendente2"/>
    <w:basedOn w:val="Fontepargpadro"/>
    <w:uiPriority w:val="99"/>
    <w:semiHidden/>
    <w:unhideWhenUsed/>
    <w:rsid w:val="000D33F9"/>
    <w:rPr>
      <w:color w:val="605E5C"/>
      <w:shd w:val="clear" w:color="auto" w:fill="E1DFDD"/>
    </w:rPr>
  </w:style>
  <w:style w:type="character" w:customStyle="1" w:styleId="label">
    <w:name w:val="label"/>
    <w:basedOn w:val="Fontepargpadro"/>
    <w:rsid w:val="00A33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2236">
      <w:bodyDiv w:val="1"/>
      <w:marLeft w:val="0"/>
      <w:marRight w:val="0"/>
      <w:marTop w:val="0"/>
      <w:marBottom w:val="0"/>
      <w:divBdr>
        <w:top w:val="none" w:sz="0" w:space="0" w:color="auto"/>
        <w:left w:val="none" w:sz="0" w:space="0" w:color="auto"/>
        <w:bottom w:val="none" w:sz="0" w:space="0" w:color="auto"/>
        <w:right w:val="none" w:sz="0" w:space="0" w:color="auto"/>
      </w:divBdr>
    </w:div>
    <w:div w:id="693925993">
      <w:bodyDiv w:val="1"/>
      <w:marLeft w:val="0"/>
      <w:marRight w:val="0"/>
      <w:marTop w:val="0"/>
      <w:marBottom w:val="0"/>
      <w:divBdr>
        <w:top w:val="none" w:sz="0" w:space="0" w:color="auto"/>
        <w:left w:val="none" w:sz="0" w:space="0" w:color="auto"/>
        <w:bottom w:val="none" w:sz="0" w:space="0" w:color="auto"/>
        <w:right w:val="none" w:sz="0" w:space="0" w:color="auto"/>
      </w:divBdr>
      <w:divsChild>
        <w:div w:id="1709253976">
          <w:marLeft w:val="0"/>
          <w:marRight w:val="0"/>
          <w:marTop w:val="0"/>
          <w:marBottom w:val="0"/>
          <w:divBdr>
            <w:top w:val="none" w:sz="0" w:space="0" w:color="auto"/>
            <w:left w:val="none" w:sz="0" w:space="0" w:color="auto"/>
            <w:bottom w:val="none" w:sz="0" w:space="0" w:color="auto"/>
            <w:right w:val="none" w:sz="0" w:space="0" w:color="auto"/>
          </w:divBdr>
          <w:divsChild>
            <w:div w:id="18356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36786">
      <w:bodyDiv w:val="1"/>
      <w:marLeft w:val="0"/>
      <w:marRight w:val="0"/>
      <w:marTop w:val="0"/>
      <w:marBottom w:val="0"/>
      <w:divBdr>
        <w:top w:val="none" w:sz="0" w:space="0" w:color="auto"/>
        <w:left w:val="none" w:sz="0" w:space="0" w:color="auto"/>
        <w:bottom w:val="none" w:sz="0" w:space="0" w:color="auto"/>
        <w:right w:val="none" w:sz="0" w:space="0" w:color="auto"/>
      </w:divBdr>
    </w:div>
    <w:div w:id="1459303131">
      <w:bodyDiv w:val="1"/>
      <w:marLeft w:val="0"/>
      <w:marRight w:val="0"/>
      <w:marTop w:val="0"/>
      <w:marBottom w:val="0"/>
      <w:divBdr>
        <w:top w:val="none" w:sz="0" w:space="0" w:color="auto"/>
        <w:left w:val="none" w:sz="0" w:space="0" w:color="auto"/>
        <w:bottom w:val="none" w:sz="0" w:space="0" w:color="auto"/>
        <w:right w:val="none" w:sz="0" w:space="0" w:color="auto"/>
      </w:divBdr>
    </w:div>
    <w:div w:id="1548420363">
      <w:bodyDiv w:val="1"/>
      <w:marLeft w:val="0"/>
      <w:marRight w:val="0"/>
      <w:marTop w:val="0"/>
      <w:marBottom w:val="0"/>
      <w:divBdr>
        <w:top w:val="none" w:sz="0" w:space="0" w:color="auto"/>
        <w:left w:val="none" w:sz="0" w:space="0" w:color="auto"/>
        <w:bottom w:val="none" w:sz="0" w:space="0" w:color="auto"/>
        <w:right w:val="none" w:sz="0" w:space="0" w:color="auto"/>
      </w:divBdr>
    </w:div>
    <w:div w:id="193501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65572-89DD-4C5D-989C-87FAE9C9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5435</Words>
  <Characters>29351</Characters>
  <Application>Microsoft Office Word</Application>
  <DocSecurity>0</DocSecurity>
  <Lines>244</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x</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Dani da Gama</cp:lastModifiedBy>
  <cp:revision>15</cp:revision>
  <dcterms:created xsi:type="dcterms:W3CDTF">2025-06-16T11:59:00Z</dcterms:created>
  <dcterms:modified xsi:type="dcterms:W3CDTF">2025-07-01T23:10:00Z</dcterms:modified>
</cp:coreProperties>
</file>